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E" w:rsidRPr="00074F74" w:rsidRDefault="00E751EE" w:rsidP="00E751EE">
      <w:pPr>
        <w:spacing w:line="520" w:lineRule="exact"/>
        <w:rPr>
          <w:rFonts w:ascii="仿宋_GB2312" w:eastAsia="仿宋_GB2312"/>
          <w:bCs/>
          <w:sz w:val="32"/>
          <w:szCs w:val="32"/>
        </w:rPr>
      </w:pPr>
      <w:r w:rsidRPr="00074F74">
        <w:rPr>
          <w:rFonts w:ascii="仿宋_GB2312" w:eastAsia="仿宋_GB2312" w:hint="eastAsia"/>
          <w:bCs/>
          <w:sz w:val="32"/>
          <w:szCs w:val="32"/>
        </w:rPr>
        <w:t>附件1：</w:t>
      </w:r>
    </w:p>
    <w:p w:rsidR="00E751EE" w:rsidRDefault="00E751EE" w:rsidP="00E751EE">
      <w:pPr>
        <w:spacing w:line="520" w:lineRule="exact"/>
        <w:jc w:val="center"/>
        <w:rPr>
          <w:rFonts w:ascii="方正小标宋简体" w:eastAsia="方正小标宋简体" w:hAnsi="方正小标宋简体"/>
          <w:b/>
          <w:bCs/>
          <w:sz w:val="36"/>
        </w:rPr>
      </w:pPr>
      <w:r w:rsidRPr="00F72F87">
        <w:rPr>
          <w:rFonts w:ascii="方正小标宋简体" w:eastAsia="方正小标宋简体" w:hAnsi="方正小标宋简体" w:hint="eastAsia"/>
          <w:b/>
          <w:bCs/>
          <w:sz w:val="36"/>
        </w:rPr>
        <w:t>九江市2020年省劳动模范和先进工作者</w:t>
      </w:r>
    </w:p>
    <w:p w:rsidR="00E751EE" w:rsidRPr="00F72F87" w:rsidRDefault="00E751EE" w:rsidP="00E751EE">
      <w:pPr>
        <w:spacing w:line="520" w:lineRule="exact"/>
        <w:jc w:val="center"/>
        <w:rPr>
          <w:rFonts w:ascii="方正小标宋简体" w:eastAsia="方正小标宋简体" w:hAnsi="方正小标宋简体"/>
          <w:b/>
          <w:bCs/>
          <w:sz w:val="36"/>
        </w:rPr>
      </w:pPr>
      <w:r w:rsidRPr="00F72F87">
        <w:rPr>
          <w:rFonts w:ascii="方正小标宋简体" w:eastAsia="方正小标宋简体" w:hAnsi="方正小标宋简体" w:hint="eastAsia"/>
          <w:b/>
          <w:bCs/>
          <w:sz w:val="36"/>
        </w:rPr>
        <w:t>名额分配表</w:t>
      </w:r>
    </w:p>
    <w:tbl>
      <w:tblPr>
        <w:tblW w:w="0" w:type="auto"/>
        <w:jc w:val="center"/>
        <w:tblLayout w:type="fixed"/>
        <w:tblLook w:val="0000"/>
      </w:tblPr>
      <w:tblGrid>
        <w:gridCol w:w="2486"/>
        <w:gridCol w:w="709"/>
        <w:gridCol w:w="709"/>
        <w:gridCol w:w="708"/>
        <w:gridCol w:w="709"/>
        <w:gridCol w:w="2767"/>
      </w:tblGrid>
      <w:tr w:rsidR="00E751EE" w:rsidTr="00ED3851">
        <w:trPr>
          <w:trHeight w:val="453"/>
          <w:jc w:val="center"/>
        </w:trPr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县（市、区）</w:t>
            </w:r>
          </w:p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或系统（单位）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职工人选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农民人选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协调单位</w:t>
            </w:r>
          </w:p>
        </w:tc>
      </w:tr>
      <w:tr w:rsidR="00E751EE" w:rsidTr="00ED3851">
        <w:trPr>
          <w:trHeight w:val="300"/>
          <w:jc w:val="center"/>
        </w:trPr>
        <w:tc>
          <w:tcPr>
            <w:tcW w:w="2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总推荐名额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正式推荐名额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总推荐名额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正式推荐名额</w:t>
            </w:r>
          </w:p>
        </w:tc>
        <w:tc>
          <w:tcPr>
            <w:tcW w:w="2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</w:p>
        </w:tc>
      </w:tr>
      <w:tr w:rsidR="00E751EE" w:rsidTr="00ED3851">
        <w:trPr>
          <w:trHeight w:val="425"/>
          <w:jc w:val="center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修水县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751EE" w:rsidRPr="00F71BEA" w:rsidRDefault="00E751EE" w:rsidP="00ED3851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一、职工人选分别由以下单位负责协调：</w:t>
            </w:r>
          </w:p>
          <w:p w:rsidR="00E751EE" w:rsidRPr="00F71BEA" w:rsidRDefault="00E751EE" w:rsidP="00ED3851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1、行业和驻市单位由市总工会负责协调。</w:t>
            </w:r>
          </w:p>
          <w:p w:rsidR="00E751EE" w:rsidRPr="00F71BEA" w:rsidRDefault="00E751EE" w:rsidP="00ED3851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2、市属企业由市工信局负责协调。</w:t>
            </w:r>
          </w:p>
          <w:p w:rsidR="00E751EE" w:rsidRPr="00F71BEA" w:rsidRDefault="00E751EE" w:rsidP="00ED3851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3、文化教育卫生体育新闻（含大专院校）由市委宣传部负责协调。</w:t>
            </w:r>
          </w:p>
          <w:p w:rsidR="00E751EE" w:rsidRPr="00F71BEA" w:rsidRDefault="00E751EE" w:rsidP="00ED3851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4、党政机关事业单位社会团体由市直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机关</w:t>
            </w: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工委负责协调。</w:t>
            </w:r>
          </w:p>
          <w:p w:rsidR="00E751EE" w:rsidRPr="00F71BEA" w:rsidRDefault="00E751EE" w:rsidP="00ED3851">
            <w:pPr>
              <w:spacing w:line="300" w:lineRule="exact"/>
              <w:ind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5、政法系统由市委政法委负责协调。</w:t>
            </w:r>
          </w:p>
          <w:p w:rsidR="00E751EE" w:rsidRPr="00F71BEA" w:rsidRDefault="00E751EE" w:rsidP="00ED3851">
            <w:pPr>
              <w:widowControl/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二、农民人选除农民工由市总工会负责协调外，其余由市农业农村局负责协调。</w:t>
            </w:r>
          </w:p>
          <w:p w:rsidR="00E751EE" w:rsidRDefault="00E751EE" w:rsidP="00ED3851">
            <w:pPr>
              <w:widowControl/>
              <w:spacing w:line="300" w:lineRule="exact"/>
              <w:ind w:firstLineChars="200" w:firstLine="420"/>
              <w:rPr>
                <w:rFonts w:ascii="仿宋_GB2312" w:eastAsia="仿宋_GB2312"/>
                <w:b/>
                <w:i/>
                <w:color w:val="000000"/>
                <w:kern w:val="0"/>
                <w:szCs w:val="21"/>
                <w:u w:val="single"/>
              </w:rPr>
            </w:pPr>
            <w:r w:rsidRPr="00F71BEA">
              <w:rPr>
                <w:rFonts w:ascii="仿宋_GB2312" w:eastAsia="仿宋_GB2312" w:hint="eastAsia"/>
                <w:bCs/>
                <w:iCs/>
                <w:color w:val="000000"/>
                <w:szCs w:val="21"/>
              </w:rPr>
              <w:t>农民工不占各单位分配指标，凡有符</w:t>
            </w:r>
            <w:r>
              <w:rPr>
                <w:rFonts w:ascii="仿宋_GB2312" w:eastAsia="仿宋_GB2312" w:hint="eastAsia"/>
                <w:bCs/>
                <w:iCs/>
                <w:color w:val="000000"/>
                <w:szCs w:val="21"/>
              </w:rPr>
              <w:t>合</w:t>
            </w:r>
            <w:r w:rsidRPr="00F71BEA">
              <w:rPr>
                <w:rFonts w:ascii="仿宋_GB2312" w:eastAsia="仿宋_GB2312" w:hint="eastAsia"/>
                <w:bCs/>
                <w:iCs/>
                <w:color w:val="000000"/>
                <w:szCs w:val="21"/>
              </w:rPr>
              <w:t>条件的对象直接向市总工会申报。</w:t>
            </w:r>
          </w:p>
        </w:tc>
      </w:tr>
      <w:tr w:rsidR="00E751EE" w:rsidTr="00ED3851">
        <w:trPr>
          <w:trHeight w:val="430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瑞昌市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5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武宁县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43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柴桑区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63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湖口县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27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都昌县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60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彭泽县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52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3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德安县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5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永修县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57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浔阳区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4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濂溪区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40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庐山管理局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505"/>
          <w:jc w:val="center"/>
        </w:trPr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共青城市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50"/>
          <w:jc w:val="center"/>
        </w:trPr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九江开发区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53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庐山西海风景区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3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八里湖新区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34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农民工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2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行业和驻市单位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30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4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工信局协调系统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34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文化教育卫生体育新闻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8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Pr="00AF7AE5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AF7AE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党政机关事业单位社会团体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ind w:firstLineChars="100" w:firstLine="210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751EE" w:rsidTr="00ED3851">
        <w:trPr>
          <w:trHeight w:val="42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政法系统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51EE" w:rsidRDefault="00E751EE" w:rsidP="00ED385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DC2ADB" w:rsidRDefault="00DC2ADB"/>
    <w:sectPr w:rsidR="00DC2ADB" w:rsidSect="00542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65" w:rsidRDefault="009B5D65" w:rsidP="00064D56">
      <w:r>
        <w:separator/>
      </w:r>
    </w:p>
  </w:endnote>
  <w:endnote w:type="continuationSeparator" w:id="0">
    <w:p w:rsidR="009B5D65" w:rsidRDefault="009B5D65" w:rsidP="0006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65" w:rsidRDefault="009B5D65" w:rsidP="00064D56">
      <w:r>
        <w:separator/>
      </w:r>
    </w:p>
  </w:footnote>
  <w:footnote w:type="continuationSeparator" w:id="0">
    <w:p w:rsidR="009B5D65" w:rsidRDefault="009B5D65" w:rsidP="0006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1EE"/>
    <w:rsid w:val="00064D56"/>
    <w:rsid w:val="003E05A1"/>
    <w:rsid w:val="00542614"/>
    <w:rsid w:val="0095363D"/>
    <w:rsid w:val="009B5D65"/>
    <w:rsid w:val="00DC2ADB"/>
    <w:rsid w:val="00E7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D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D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2020-06-30T02:29:00Z</dcterms:created>
  <dcterms:modified xsi:type="dcterms:W3CDTF">2020-06-30T02:29:00Z</dcterms:modified>
</cp:coreProperties>
</file>