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w w:val="72"/>
          <w:sz w:val="32"/>
          <w:szCs w:val="32"/>
        </w:rPr>
      </w:pPr>
    </w:p>
    <w:p>
      <w:pPr>
        <w:jc w:val="center"/>
        <w:rPr>
          <w:rFonts w:hint="eastAsia" w:ascii="方正小标宋简体" w:eastAsia="方正小标宋简体"/>
          <w:color w:val="FF0000"/>
          <w:w w:val="72"/>
          <w:sz w:val="32"/>
          <w:szCs w:val="32"/>
        </w:rPr>
      </w:pPr>
    </w:p>
    <w:p>
      <w:pPr>
        <w:jc w:val="center"/>
        <w:rPr>
          <w:rFonts w:hint="eastAsia" w:ascii="方正小标宋简体" w:hAnsi="宋体" w:eastAsia="方正小标宋简体" w:cs="宋体"/>
          <w:color w:val="FF0000"/>
          <w:w w:val="72"/>
          <w:sz w:val="100"/>
          <w:szCs w:val="100"/>
        </w:rPr>
      </w:pPr>
      <w:r>
        <w:rPr>
          <w:rFonts w:hint="eastAsia" w:ascii="方正小标宋简体" w:eastAsia="方正小标宋简体"/>
          <w:color w:val="FF0000"/>
          <w:w w:val="72"/>
          <w:sz w:val="104"/>
          <w:szCs w:val="104"/>
        </w:rPr>
        <w:t>九江市总工会</w:t>
      </w:r>
      <w:r>
        <w:rPr>
          <w:rFonts w:hint="eastAsia" w:ascii="方正小标宋简体" w:eastAsia="方正小标宋简体"/>
          <w:color w:val="FF0000"/>
          <w:w w:val="72"/>
          <w:sz w:val="104"/>
          <w:szCs w:val="104"/>
          <w:lang w:eastAsia="zh-CN"/>
        </w:rPr>
        <w:t>办公室</w:t>
      </w:r>
      <w:r>
        <w:rPr>
          <w:rFonts w:hint="eastAsia" w:ascii="方正小标宋简体" w:hAnsi="宋体" w:eastAsia="方正小标宋简体" w:cs="宋体"/>
          <w:color w:val="FF0000"/>
          <w:w w:val="72"/>
          <w:sz w:val="104"/>
          <w:szCs w:val="104"/>
        </w:rPr>
        <w:t>文件</w:t>
      </w:r>
    </w:p>
    <w:p>
      <w:pPr>
        <w:spacing w:line="1000" w:lineRule="exact"/>
        <w:jc w:val="center"/>
        <w:rPr>
          <w:rFonts w:hint="eastAsia" w:ascii="仿宋_GB2312" w:eastAsia="仿宋_GB2312"/>
          <w:bCs/>
          <w:sz w:val="32"/>
          <w:szCs w:val="32"/>
        </w:rPr>
      </w:pPr>
    </w:p>
    <w:p>
      <w:pPr>
        <w:jc w:val="center"/>
        <w:rPr>
          <w:rFonts w:hint="eastAsia"/>
          <w:sz w:val="28"/>
          <w:szCs w:val="28"/>
        </w:rPr>
      </w:pPr>
      <w:r>
        <w:rPr>
          <w:rFonts w:hint="eastAsia" w:ascii="仿宋_GB2312" w:eastAsia="仿宋_GB2312"/>
          <w:bCs/>
          <w:sz w:val="32"/>
          <w:szCs w:val="32"/>
        </w:rPr>
        <w:t>九工</w:t>
      </w:r>
      <w:r>
        <w:rPr>
          <w:rFonts w:hint="eastAsia" w:ascii="仿宋_GB2312" w:eastAsia="仿宋_GB2312"/>
          <w:bCs/>
          <w:sz w:val="32"/>
          <w:szCs w:val="32"/>
          <w:lang w:eastAsia="zh-CN"/>
        </w:rPr>
        <w:t>办发</w:t>
      </w:r>
      <w:r>
        <w:rPr>
          <w:rFonts w:hint="eastAsia" w:ascii="仿宋_GB2312" w:eastAsia="仿宋_GB2312"/>
          <w:bCs/>
          <w:sz w:val="32"/>
          <w:szCs w:val="32"/>
        </w:rPr>
        <w:t>〔202</w:t>
      </w:r>
      <w:r>
        <w:rPr>
          <w:rFonts w:hint="eastAsia" w:ascii="仿宋_GB2312" w:eastAsia="仿宋_GB2312"/>
          <w:bCs/>
          <w:sz w:val="32"/>
          <w:szCs w:val="32"/>
          <w:lang w:val="en-US" w:eastAsia="zh-CN"/>
        </w:rPr>
        <w:t>2</w:t>
      </w:r>
      <w:r>
        <w:rPr>
          <w:rFonts w:hint="eastAsia" w:ascii="仿宋_GB2312" w:eastAsia="仿宋_GB2312"/>
          <w:bCs/>
          <w:sz w:val="32"/>
          <w:szCs w:val="32"/>
        </w:rPr>
        <w:t>〕</w:t>
      </w:r>
      <w:r>
        <w:rPr>
          <w:rFonts w:hint="eastAsia" w:ascii="仿宋_GB2312" w:eastAsia="仿宋_GB2312"/>
          <w:bCs/>
          <w:sz w:val="32"/>
          <w:szCs w:val="32"/>
          <w:lang w:val="en-US" w:eastAsia="zh-CN"/>
        </w:rPr>
        <w:t>3</w:t>
      </w:r>
      <w:r>
        <w:rPr>
          <w:rFonts w:hint="eastAsia" w:ascii="仿宋_GB2312" w:eastAsia="仿宋_GB2312"/>
          <w:bCs/>
          <w:sz w:val="32"/>
          <w:szCs w:val="32"/>
        </w:rPr>
        <w:t>号</w:t>
      </w:r>
    </w:p>
    <w:p>
      <w:pPr>
        <w:spacing w:line="120" w:lineRule="exact"/>
        <w:textAlignment w:val="center"/>
        <w:rPr>
          <w:rFonts w:ascii="方正小标宋简体" w:hAnsi="宋体" w:eastAsia="方正小标宋简体" w:cs="宋体"/>
          <w:color w:val="FF0000"/>
          <w:kern w:val="0"/>
          <w:sz w:val="44"/>
          <w:szCs w:val="44"/>
          <w:u w:val="thick"/>
        </w:rPr>
      </w:pPr>
      <w:r>
        <w:rPr>
          <w:rFonts w:hint="eastAsia" w:ascii="方正小标宋简体" w:hAnsi="宋体" w:eastAsia="方正小标宋简体" w:cs="宋体"/>
          <w:color w:val="FF0000"/>
          <w:kern w:val="0"/>
          <w:sz w:val="44"/>
          <w:szCs w:val="44"/>
          <w:u w:val="thick"/>
        </w:rPr>
        <w:t xml:space="preserve">                                                 </w:t>
      </w:r>
    </w:p>
    <w:p>
      <w:pPr>
        <w:ind w:left="279" w:leftChars="133" w:firstLine="2520" w:firstLineChars="900"/>
        <w:rPr>
          <w:rFonts w:hint="eastAsia" w:eastAsia="宋体"/>
          <w:sz w:val="28"/>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关于开展全市建会入会情况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调查摸底工作的通知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各县（市</w:t>
      </w:r>
      <w:r>
        <w:rPr>
          <w:rFonts w:hint="eastAsia" w:ascii="仿宋_GB2312" w:eastAsia="仿宋_GB2312"/>
          <w:sz w:val="32"/>
          <w:szCs w:val="32"/>
          <w:lang w:eastAsia="zh-CN"/>
        </w:rPr>
        <w:t>、区</w:t>
      </w:r>
      <w:r>
        <w:rPr>
          <w:rFonts w:hint="eastAsia" w:ascii="仿宋_GB2312" w:eastAsia="仿宋_GB2312"/>
          <w:sz w:val="32"/>
          <w:szCs w:val="32"/>
        </w:rPr>
        <w:t>）总工会、市直及驻市有关单位工会：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响应全省基层组织建会职工入会攻坚行动，认真贯彻落实《九江市总工会关于大抓基层的实施意见》和《九江市总工会落实省总2022年度四项重点任务若干措施》的精神，全面掌握新形势下我市基层工会组织建设的现状，扎实推动全市基层工会组织建设工作有序开展。市总工会决定在全市范围内开展建会入会情况调查摸底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专项调查摸底，精确统计实情，全面摸清我市新形势下的基层工会组织建设、职工入会、基层工会作用发挥等基本情况，进一步健全做实工会组织和会员数据统计，为全面加强基层工会“六有六规范”建设提供真实可靠的基本信息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二、调查对象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全市范围内已建和应当建立工会组织的机关、企事业单位以及其他已建和应当建立工会组织的新经济组织、新社会组织。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工会应结合工会工作职责，深入基层一线，广泛开展调研，掌握第一手资料，全面调查摸底后采取填写调查表的方式上报调查结果，调查表分别为：基层工会基本情况调查表、基层工会基本信息汇总表和未建立工会组织单位情况统计表。各县（市、区）总工会负责所辖范围内附件表1、2、3的填写（如所辖无未建会单位则无需填写附件表3），</w:t>
      </w:r>
      <w:r>
        <w:rPr>
          <w:rFonts w:hint="eastAsia" w:ascii="仿宋_GB2312" w:eastAsia="仿宋_GB2312"/>
          <w:sz w:val="32"/>
          <w:szCs w:val="32"/>
        </w:rPr>
        <w:t>市直及驻市有关单位</w:t>
      </w:r>
      <w:r>
        <w:rPr>
          <w:rFonts w:hint="eastAsia" w:ascii="仿宋_GB2312" w:hAnsi="仿宋_GB2312" w:eastAsia="仿宋_GB2312"/>
          <w:sz w:val="32"/>
        </w:rPr>
        <w:t>工会</w:t>
      </w:r>
      <w:r>
        <w:rPr>
          <w:rFonts w:hint="eastAsia" w:ascii="仿宋_GB2312" w:hAnsi="仿宋_GB2312" w:eastAsia="仿宋_GB2312" w:cs="仿宋_GB2312"/>
          <w:b w:val="0"/>
          <w:bCs w:val="0"/>
          <w:sz w:val="32"/>
          <w:szCs w:val="32"/>
          <w:lang w:val="en-US" w:eastAsia="zh-CN"/>
        </w:rPr>
        <w:t>填写附件表1，表格原则上不允许出现空白。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四、调查时间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此次调查工作从即日开始，7月30日结束（调查表中的“本年度”，此次指2021年度）。今后调查工作要实行常态化，从2022年下半年开始，各单位每年年底常态化将统计结果上报市总工会组织和宣教网络部。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spacing w:line="560" w:lineRule="exact"/>
        <w:ind w:firstLine="643" w:firstLineChars="200"/>
        <w:textAlignment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1.高度重视，加强领导。</w:t>
      </w:r>
      <w:r>
        <w:rPr>
          <w:rFonts w:hint="eastAsia" w:ascii="仿宋_GB2312" w:hAnsi="仿宋_GB2312" w:eastAsia="仿宋_GB2312" w:cs="仿宋_GB2312"/>
          <w:b w:val="0"/>
          <w:bCs w:val="0"/>
          <w:sz w:val="32"/>
          <w:szCs w:val="32"/>
          <w:lang w:val="en-US" w:eastAsia="zh-CN"/>
        </w:rPr>
        <w:t>各县（市、区）总工会、市直及驻市有关单位工会要</w:t>
      </w:r>
      <w:r>
        <w:rPr>
          <w:rFonts w:hint="eastAsia" w:ascii="仿宋_GB2312" w:eastAsia="仿宋_GB2312"/>
          <w:sz w:val="32"/>
          <w:szCs w:val="32"/>
        </w:rPr>
        <w:t>加强对</w:t>
      </w:r>
      <w:r>
        <w:rPr>
          <w:rFonts w:hint="eastAsia" w:ascii="仿宋_GB2312" w:eastAsia="仿宋_GB2312"/>
          <w:sz w:val="32"/>
          <w:szCs w:val="32"/>
          <w:lang w:eastAsia="zh-CN"/>
        </w:rPr>
        <w:t>基层工会组建</w:t>
      </w:r>
      <w:r>
        <w:rPr>
          <w:rFonts w:hint="eastAsia" w:ascii="仿宋_GB2312" w:eastAsia="仿宋_GB2312"/>
          <w:sz w:val="32"/>
          <w:szCs w:val="32"/>
        </w:rPr>
        <w:t>工作的组织领导，</w:t>
      </w:r>
      <w:r>
        <w:rPr>
          <w:rFonts w:hint="eastAsia" w:ascii="仿宋_GB2312" w:eastAsia="仿宋_GB2312"/>
          <w:color w:val="000000"/>
          <w:sz w:val="32"/>
          <w:szCs w:val="32"/>
        </w:rPr>
        <w:t>认真研究，精心部署，</w:t>
      </w:r>
      <w:r>
        <w:rPr>
          <w:rFonts w:hint="eastAsia" w:ascii="仿宋_GB2312" w:hAnsi="仿宋_GB2312" w:eastAsia="仿宋_GB2312" w:cs="仿宋_GB2312"/>
          <w:b w:val="0"/>
          <w:bCs w:val="0"/>
          <w:sz w:val="32"/>
          <w:szCs w:val="32"/>
          <w:lang w:val="en-US" w:eastAsia="zh-CN"/>
        </w:rPr>
        <w:t>认真开展调查摸底工作。同时</w:t>
      </w:r>
      <w:r>
        <w:rPr>
          <w:rFonts w:hint="eastAsia" w:ascii="仿宋_GB2312" w:hAnsi="仿宋" w:eastAsia="仿宋_GB2312"/>
          <w:sz w:val="32"/>
          <w:szCs w:val="32"/>
        </w:rPr>
        <w:t>加强与</w:t>
      </w:r>
      <w:r>
        <w:rPr>
          <w:rFonts w:hint="eastAsia" w:ascii="仿宋_GB2312" w:hAnsi="仿宋" w:eastAsia="仿宋_GB2312"/>
          <w:sz w:val="32"/>
          <w:szCs w:val="32"/>
          <w:lang w:eastAsia="zh-CN"/>
        </w:rPr>
        <w:t>党委、政府、</w:t>
      </w:r>
      <w:r>
        <w:rPr>
          <w:rFonts w:hint="eastAsia" w:ascii="仿宋_GB2312" w:hAnsi="仿宋" w:eastAsia="仿宋_GB2312"/>
          <w:sz w:val="32"/>
          <w:szCs w:val="32"/>
        </w:rPr>
        <w:t>人社、税务、统计</w:t>
      </w:r>
      <w:r>
        <w:rPr>
          <w:rFonts w:hint="eastAsia" w:ascii="仿宋_GB2312" w:eastAsia="仿宋_GB2312"/>
          <w:sz w:val="32"/>
          <w:szCs w:val="32"/>
        </w:rPr>
        <w:t>、行业协会和龙头骨干企业</w:t>
      </w:r>
      <w:r>
        <w:rPr>
          <w:rFonts w:hint="eastAsia" w:ascii="仿宋_GB2312" w:hAnsi="仿宋" w:eastAsia="仿宋_GB2312"/>
          <w:sz w:val="32"/>
          <w:szCs w:val="32"/>
          <w:lang w:eastAsia="zh-CN"/>
        </w:rPr>
        <w:t>的沟通联系</w:t>
      </w:r>
      <w:r>
        <w:rPr>
          <w:rFonts w:hint="eastAsia" w:ascii="仿宋_GB2312" w:hAnsi="仿宋" w:eastAsia="仿宋_GB2312"/>
          <w:sz w:val="32"/>
          <w:szCs w:val="32"/>
        </w:rPr>
        <w:t>，共享数据信息，</w:t>
      </w:r>
      <w:r>
        <w:rPr>
          <w:rFonts w:hint="eastAsia" w:ascii="仿宋_GB2312" w:eastAsia="仿宋_GB2312"/>
          <w:sz w:val="32"/>
          <w:szCs w:val="32"/>
        </w:rPr>
        <w:t>建立完善党委领导、政府支持、部门配合、工会主抓、职工响应、社会协同的工作格局，推进工作合力</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2.摸清底数，明确目标。</w:t>
      </w:r>
      <w:r>
        <w:rPr>
          <w:rFonts w:hint="eastAsia" w:ascii="仿宋_GB2312" w:hAnsi="仿宋_GB2312" w:eastAsia="仿宋_GB2312" w:cs="仿宋_GB2312"/>
          <w:b w:val="0"/>
          <w:bCs w:val="0"/>
          <w:sz w:val="32"/>
          <w:szCs w:val="32"/>
          <w:lang w:val="en-US" w:eastAsia="zh-CN"/>
        </w:rPr>
        <w:t>充分调动乡镇（街道）、村（社区）、工业园区工会组织等基层一线的积极性，</w:t>
      </w:r>
      <w:r>
        <w:rPr>
          <w:rFonts w:hint="eastAsia" w:ascii="仿宋_GB2312" w:eastAsia="仿宋_GB2312"/>
          <w:sz w:val="32"/>
          <w:szCs w:val="32"/>
        </w:rPr>
        <w:t>发挥工会组织特点和优势，</w:t>
      </w:r>
      <w:r>
        <w:rPr>
          <w:rFonts w:hint="eastAsia" w:ascii="仿宋_GB2312" w:hAnsi="仿宋_GB2312" w:eastAsia="仿宋_GB2312" w:cs="仿宋_GB2312"/>
          <w:b w:val="0"/>
          <w:bCs w:val="0"/>
          <w:sz w:val="32"/>
          <w:szCs w:val="32"/>
          <w:lang w:val="en-US" w:eastAsia="zh-CN"/>
        </w:rPr>
        <w:t>及时统计，精准填报。全面调查摸底后，对未建会和未规范建会的企业，要明确目标，及时整改，按时保质保量完成工作任务。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3.改进作风，落实责任。</w:t>
      </w:r>
      <w:r>
        <w:rPr>
          <w:rFonts w:hint="eastAsia" w:ascii="仿宋_GB2312" w:hAnsi="仿宋_GB2312" w:eastAsia="仿宋_GB2312" w:cs="仿宋_GB2312"/>
          <w:b w:val="0"/>
          <w:bCs w:val="0"/>
          <w:sz w:val="32"/>
          <w:szCs w:val="32"/>
          <w:lang w:val="en-US" w:eastAsia="zh-CN"/>
        </w:rPr>
        <w:t>各级工会要实行网格化管理，将责任层层落实到人，做到全覆盖、不重复、不遗漏，确保掌握第一手资料。并在今后的基层工会组织建设工作中加大资金投入，完善管理平台，建立台账档案，及时更新信息，加强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请各单位按照要求据实填写调查表，</w:t>
      </w:r>
      <w:r>
        <w:rPr>
          <w:rFonts w:hint="eastAsia" w:eastAsia="仿宋_GB2312"/>
          <w:sz w:val="32"/>
          <w:szCs w:val="32"/>
        </w:rPr>
        <w:t>按时完成调查工作任务</w:t>
      </w:r>
      <w:r>
        <w:rPr>
          <w:rFonts w:hint="eastAsia" w:ascii="仿宋_GB2312" w:hAnsi="仿宋_GB2312" w:eastAsia="仿宋_GB2312" w:cs="仿宋_GB2312"/>
          <w:b w:val="0"/>
          <w:bCs w:val="0"/>
          <w:sz w:val="32"/>
          <w:szCs w:val="32"/>
          <w:lang w:val="en-US" w:eastAsia="zh-CN"/>
        </w:rPr>
        <w:t>。此次调查相关表格请于7月30日前上报市总工会组织和宣教网络部（电子版和纸质盖章版）。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联系电话：8222232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箱：</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instrText xml:space="preserve"> HYPERLINK "mailto:51gj@163.com" </w:instrTex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51gj@163.co</w:t>
      </w:r>
      <w:bookmarkStart w:id="0" w:name="_GoBack"/>
      <w:bookmarkEnd w:id="0"/>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地址：九江市工人文化宫(八里湖)915室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附件：1.基层工会基本情况调查表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2.基层工会基本信息汇总表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3.未建立工会组织单位情况统计表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4.填表说明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九江市总工会办公室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2022年5月16日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7"/>
        <w:tblpPr w:leftFromText="180" w:rightFromText="180" w:vertAnchor="page" w:horzAnchor="page" w:tblpX="1664" w:tblpY="14395"/>
        <w:tblOverlap w:val="never"/>
        <w:tblW w:w="8860" w:type="dxa"/>
        <w:jc w:val="center"/>
        <w:tblBorders>
          <w:top w:val="single" w:color="auto" w:sz="8" w:space="0"/>
          <w:left w:val="none" w:color="auto" w:sz="4" w:space="0"/>
          <w:bottom w:val="single" w:color="auto" w:sz="8" w:space="0"/>
          <w:right w:val="none" w:color="auto" w:sz="4" w:space="0"/>
          <w:insideH w:val="single" w:color="auto" w:sz="6" w:space="0"/>
          <w:insideV w:val="none" w:color="auto" w:sz="4" w:space="0"/>
        </w:tblBorders>
        <w:tblLayout w:type="fixed"/>
        <w:tblCellMar>
          <w:top w:w="0" w:type="dxa"/>
          <w:left w:w="108" w:type="dxa"/>
          <w:bottom w:w="0" w:type="dxa"/>
          <w:right w:w="108" w:type="dxa"/>
        </w:tblCellMar>
      </w:tblPr>
      <w:tblGrid>
        <w:gridCol w:w="8860"/>
      </w:tblGrid>
      <w:tr>
        <w:tblPrEx>
          <w:tblBorders>
            <w:top w:val="single" w:color="auto" w:sz="8" w:space="0"/>
            <w:left w:val="none" w:color="auto" w:sz="4" w:space="0"/>
            <w:bottom w:val="single" w:color="auto" w:sz="8" w:space="0"/>
            <w:right w:val="none" w:color="auto" w:sz="4" w:space="0"/>
            <w:insideH w:val="single" w:color="auto" w:sz="6" w:space="0"/>
            <w:insideV w:val="none" w:color="auto" w:sz="4" w:space="0"/>
          </w:tblBorders>
          <w:tblCellMar>
            <w:top w:w="0" w:type="dxa"/>
            <w:left w:w="108" w:type="dxa"/>
            <w:bottom w:w="0" w:type="dxa"/>
            <w:right w:w="108" w:type="dxa"/>
          </w:tblCellMar>
        </w:tblPrEx>
        <w:trPr>
          <w:trHeight w:val="570" w:hRule="atLeast"/>
          <w:jc w:val="center"/>
        </w:trPr>
        <w:tc>
          <w:tcPr>
            <w:tcW w:w="8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九江市总工会办公室</w:t>
            </w:r>
            <w:r>
              <w:rPr>
                <w:rFonts w:hint="eastAsia" w:ascii="仿宋" w:hAnsi="仿宋" w:eastAsia="仿宋" w:cs="仿宋"/>
                <w:sz w:val="28"/>
                <w:szCs w:val="28"/>
                <w:vertAlign w:val="baseline"/>
                <w:lang w:val="en-US" w:eastAsia="zh-CN"/>
              </w:rPr>
              <w:t xml:space="preserve">                        2022年5月16日印发</w:t>
            </w:r>
          </w:p>
        </w:tc>
      </w:tr>
    </w:tbl>
    <w:p>
      <w:pPr>
        <w:bidi w:val="0"/>
        <w:jc w:val="left"/>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2175"/>
        <w:gridCol w:w="360"/>
        <w:gridCol w:w="1365"/>
        <w:gridCol w:w="315"/>
        <w:gridCol w:w="2250"/>
        <w:gridCol w:w="315"/>
        <w:gridCol w:w="930"/>
        <w:gridCol w:w="300"/>
        <w:gridCol w:w="2145"/>
        <w:gridCol w:w="180"/>
        <w:gridCol w:w="930"/>
        <w:gridCol w:w="255"/>
        <w:gridCol w:w="2085"/>
        <w:gridCol w:w="630"/>
        <w:gridCol w:w="81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050" w:type="dxa"/>
            <w:gridSpan w:val="17"/>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基层工会基本情况调查表（企业）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8325" w:type="dxa"/>
            <w:gridSpan w:val="8"/>
            <w:tcBorders>
              <w:top w:val="nil"/>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工会组织名称：（公章）</w:t>
            </w:r>
          </w:p>
        </w:tc>
        <w:tc>
          <w:tcPr>
            <w:tcW w:w="3810" w:type="dxa"/>
            <w:gridSpan w:val="5"/>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填报人：</w:t>
            </w:r>
          </w:p>
        </w:tc>
        <w:tc>
          <w:tcPr>
            <w:tcW w:w="3915" w:type="dxa"/>
            <w:gridSpan w:val="4"/>
            <w:tcBorders>
              <w:top w:val="nil"/>
              <w:left w:val="nil"/>
              <w:bottom w:val="single" w:color="000000" w:sz="4" w:space="0"/>
              <w:right w:val="nil"/>
            </w:tcBorders>
            <w:noWrap w:val="0"/>
            <w:vAlign w:val="center"/>
          </w:tcPr>
          <w:p>
            <w:pPr>
              <w:jc w:val="left"/>
              <w:rPr>
                <w:rFonts w:hint="eastAsia" w:ascii="黑体" w:hAnsi="宋体" w:eastAsia="黑体" w:cs="黑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企业性质</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职工人数/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其中女职工数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是否成立党组织/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成立时间</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工会成立时间/</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工会委员会人数</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会员人数/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其中女会员数</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农民工人数/</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农民工会员数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入会率/</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会员系统录入率</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本届起始时间</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工会主席/</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电话</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经审主任（委员）</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女工主任（委员）</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是否办理</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工会法人资格登记</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专职工会干部人数</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兼职工会干部人数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是否有职工活动场所/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面积</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是否“双亮”</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劳动争议调解委员会</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是否成立劳动保护</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监督检查委员会</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是否有工作经费</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工会经费独立账户</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是否进行经费审查</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并定期公布收支情况</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工会干部培训人数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“五险”覆盖率/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“一金”覆盖率</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是否建立董事监事制度/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职工董事职工监事人数</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职工（代表）大会制度</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本年度召开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职工（代表）大会次数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是否实行厂务公开</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会员（代表）大会制度</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本年度是否开展（参加）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劳动竞赛或技术创新活动</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开展文体活动次数</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是否建立会员评家机制</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职工与企业签订</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劳动合同率</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集体协商制度</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集体合同专项制度</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26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是否建立女职工</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专项集体合同制度</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是否停产及时间</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720" w:hRule="atLeast"/>
          <w:jc w:val="center"/>
        </w:trPr>
        <w:tc>
          <w:tcPr>
            <w:tcW w:w="15045" w:type="dxa"/>
            <w:gridSpan w:val="15"/>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rPr>
            </w:pPr>
          </w:p>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基层工会基本情况调查表(机关、事业单位）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580" w:hRule="atLeast"/>
          <w:jc w:val="center"/>
        </w:trPr>
        <w:tc>
          <w:tcPr>
            <w:tcW w:w="8010" w:type="dxa"/>
            <w:gridSpan w:val="8"/>
            <w:tcBorders>
              <w:top w:val="nil"/>
              <w:left w:val="nil"/>
              <w:bottom w:val="single" w:color="000000" w:sz="4" w:space="0"/>
              <w:right w:val="nil"/>
            </w:tcBorders>
            <w:noWrap w:val="0"/>
            <w:vAlign w:val="center"/>
          </w:tcPr>
          <w:p>
            <w:pPr>
              <w:jc w:val="left"/>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rPr>
              <w:t>工会组织名称：（公章）</w:t>
            </w:r>
          </w:p>
        </w:tc>
        <w:tc>
          <w:tcPr>
            <w:tcW w:w="3255" w:type="dxa"/>
            <w:gridSpan w:val="3"/>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rPr>
              <w:t>填报人：</w:t>
            </w:r>
          </w:p>
        </w:tc>
        <w:tc>
          <w:tcPr>
            <w:tcW w:w="3780" w:type="dxa"/>
            <w:gridSpan w:val="4"/>
            <w:tcBorders>
              <w:top w:val="nil"/>
              <w:left w:val="nil"/>
              <w:bottom w:val="single" w:color="000000" w:sz="4" w:space="0"/>
              <w:right w:val="nil"/>
            </w:tcBorders>
            <w:noWrap w:val="0"/>
            <w:vAlign w:val="center"/>
          </w:tcPr>
          <w:p>
            <w:pPr>
              <w:jc w:val="left"/>
              <w:rPr>
                <w:rFonts w:hint="eastAsia" w:ascii="黑体" w:hAnsi="宋体" w:eastAsia="黑体" w:cs="黑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795"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单位性质</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职工人数/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其中女职工数</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是否成立党组织/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成立时间</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工会成立时间/</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工会委员会人数</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795"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会员人数/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其中女会员数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入会率/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会员系统录入率</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本届起始时间</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工会主席/</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电话</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795"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经审主任（委员）</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女工主任（委员）</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是否办理</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工会法人资格登记</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专职工会干部人数</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920"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rPr>
              <w:t>兼职工会干部人数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是否有职工活动场所/面积</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是否“双亮”</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是否有工作经费</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660"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工会经费独立账户</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是否进行经费审查</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并定期公布收支情况</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工会干部培训人数</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开展文体活动次数</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700"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职工（代表）大会制度</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本年度召开</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eastAsia="zh-CN"/>
              </w:rPr>
              <w:t>职工（代表）大会次数</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是否实行会务公开</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是否有会员（代表）大会制度</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15" w:type="dxa"/>
          <w:wAfter w:w="390" w:type="dxa"/>
          <w:trHeight w:val="660" w:hRule="atLeast"/>
          <w:jc w:val="center"/>
        </w:trPr>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本年度是否开展（参加）劳动竞赛或技术创新活动</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会员评家机制</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bl>
    <w:p>
      <w:pPr>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5"/>
        <w:gridCol w:w="1680"/>
        <w:gridCol w:w="2145"/>
        <w:gridCol w:w="1365"/>
        <w:gridCol w:w="2535"/>
        <w:gridCol w:w="1095"/>
        <w:gridCol w:w="255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435"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基层工会基本情况调查表(社会组织、行业工会联合会）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725" w:type="dxa"/>
            <w:gridSpan w:val="4"/>
            <w:tcBorders>
              <w:top w:val="nil"/>
              <w:left w:val="nil"/>
              <w:bottom w:val="single" w:color="000000" w:sz="4" w:space="0"/>
              <w:right w:val="nil"/>
            </w:tcBorders>
            <w:noWrap w:val="0"/>
            <w:vAlign w:val="center"/>
          </w:tcPr>
          <w:p>
            <w:pPr>
              <w:jc w:val="left"/>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rPr>
              <w:t>工会组织名称：（公章）</w:t>
            </w:r>
          </w:p>
        </w:tc>
        <w:tc>
          <w:tcPr>
            <w:tcW w:w="3630" w:type="dxa"/>
            <w:gridSpan w:val="2"/>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rPr>
              <w:t>填报人：</w:t>
            </w:r>
          </w:p>
        </w:tc>
        <w:tc>
          <w:tcPr>
            <w:tcW w:w="4080" w:type="dxa"/>
            <w:gridSpan w:val="2"/>
            <w:tcBorders>
              <w:top w:val="nil"/>
              <w:left w:val="nil"/>
              <w:bottom w:val="single" w:color="000000" w:sz="4" w:space="0"/>
              <w:right w:val="nil"/>
            </w:tcBorders>
            <w:noWrap w:val="0"/>
            <w:vAlign w:val="center"/>
          </w:tcPr>
          <w:p>
            <w:pPr>
              <w:jc w:val="left"/>
              <w:rPr>
                <w:rFonts w:hint="eastAsia" w:ascii="黑体" w:hAnsi="宋体" w:eastAsia="黑体" w:cs="黑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单位性质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是否成立党组织/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成立时间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工会成立时间/</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工会委员会人数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会员人数/</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其中女会员数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入会率/</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会员系统录入率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农民工会员数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本届起始时间</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工会主席/</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rPr>
              <w:t>电话</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经审主任（委员）</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女工主任（委员）</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是否办理</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工会法人资格登记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rPr>
              <w:t>专职工会干部人数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兼职工会干部人数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是否有活动场所/面积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是否“双亮”</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劳动争议调解委员会</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是否成立劳动保护</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监督检查委员会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是否有工作经费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工会经费独立账户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是否进行经费审查</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并定期公布收支情况</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工会干部培训人数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rPr>
              <w:t>是否实行会务公开</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是否有</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会员（代表）大会制度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本年度是否开展（参加）劳动竞赛或技术创新活动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本年度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开展文体活动次数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是否建立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会员评家机制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（行业工会联合会）</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是否建立职工（代表）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1"/>
                <w:szCs w:val="21"/>
                <w:u w:val="none"/>
                <w:lang w:val="en-US" w:eastAsia="zh-CN"/>
              </w:rPr>
              <w:t>大会制度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rPr>
              <w:t>（行业工会联合会）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1"/>
                <w:szCs w:val="21"/>
                <w:u w:val="none"/>
                <w:lang w:eastAsia="zh-CN"/>
              </w:rPr>
              <w:t>本年度召开职工（代表）大会次数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bl>
    <w:p>
      <w:pPr>
        <w:rPr>
          <w:rFonts w:hint="eastAsia" w:ascii="仿宋_GB2312" w:hAnsi="仿宋_GB2312" w:eastAsia="仿宋_GB2312" w:cs="仿宋_GB2312"/>
          <w:b w:val="0"/>
          <w:bCs w:val="0"/>
          <w:sz w:val="32"/>
          <w:szCs w:val="32"/>
          <w:lang w:val="en-US" w:eastAsia="zh-CN"/>
        </w:rPr>
        <w:sectPr>
          <w:pgSz w:w="16838" w:h="11906" w:orient="landscape"/>
          <w:pgMar w:top="1587" w:right="1474" w:bottom="1474" w:left="1474" w:header="851" w:footer="992" w:gutter="0"/>
          <w:cols w:space="425" w:num="1"/>
          <w:docGrid w:type="lines" w:linePitch="312" w:charSpace="0"/>
        </w:sectPr>
      </w:pPr>
    </w:p>
    <w:tbl>
      <w:tblPr>
        <w:tblStyle w:val="6"/>
        <w:tblpPr w:leftFromText="180" w:rightFromText="180" w:vertAnchor="text" w:horzAnchor="page" w:tblpX="1006" w:tblpY="830"/>
        <w:tblOverlap w:val="never"/>
        <w:tblW w:w="15225" w:type="dxa"/>
        <w:jc w:val="center"/>
        <w:tblLayout w:type="fixed"/>
        <w:tblCellMar>
          <w:top w:w="0" w:type="dxa"/>
          <w:left w:w="108" w:type="dxa"/>
          <w:bottom w:w="0" w:type="dxa"/>
          <w:right w:w="108" w:type="dxa"/>
        </w:tblCellMar>
      </w:tblPr>
      <w:tblGrid>
        <w:gridCol w:w="482"/>
        <w:gridCol w:w="482"/>
        <w:gridCol w:w="461"/>
        <w:gridCol w:w="886"/>
        <w:gridCol w:w="524"/>
        <w:gridCol w:w="482"/>
        <w:gridCol w:w="482"/>
        <w:gridCol w:w="504"/>
        <w:gridCol w:w="504"/>
        <w:gridCol w:w="492"/>
        <w:gridCol w:w="482"/>
        <w:gridCol w:w="482"/>
        <w:gridCol w:w="482"/>
        <w:gridCol w:w="504"/>
        <w:gridCol w:w="524"/>
        <w:gridCol w:w="461"/>
        <w:gridCol w:w="461"/>
        <w:gridCol w:w="605"/>
        <w:gridCol w:w="570"/>
        <w:gridCol w:w="750"/>
        <w:gridCol w:w="1035"/>
        <w:gridCol w:w="960"/>
        <w:gridCol w:w="915"/>
        <w:gridCol w:w="735"/>
        <w:gridCol w:w="475"/>
        <w:gridCol w:w="485"/>
      </w:tblGrid>
      <w:tr>
        <w:tblPrEx>
          <w:tblCellMar>
            <w:top w:w="0" w:type="dxa"/>
            <w:left w:w="108" w:type="dxa"/>
            <w:bottom w:w="0" w:type="dxa"/>
            <w:right w:w="108" w:type="dxa"/>
          </w:tblCellMar>
        </w:tblPrEx>
        <w:trPr>
          <w:trHeight w:val="584" w:hRule="atLeast"/>
          <w:jc w:val="center"/>
        </w:trPr>
        <w:tc>
          <w:tcPr>
            <w:tcW w:w="14265" w:type="dxa"/>
            <w:gridSpan w:val="24"/>
            <w:tcBorders>
              <w:top w:val="nil"/>
              <w:left w:val="nil"/>
              <w:bottom w:val="nil"/>
              <w:right w:val="nil"/>
            </w:tcBorders>
            <w:noWrap w:val="0"/>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基层工会基本信息汇总表</w:t>
            </w:r>
          </w:p>
        </w:tc>
        <w:tc>
          <w:tcPr>
            <w:tcW w:w="960" w:type="dxa"/>
            <w:gridSpan w:val="2"/>
            <w:tcBorders>
              <w:top w:val="nil"/>
              <w:left w:val="nil"/>
              <w:bottom w:val="nil"/>
              <w:right w:val="nil"/>
            </w:tcBorders>
            <w:noWrap w:val="0"/>
            <w:vAlign w:val="center"/>
          </w:tcPr>
          <w:p>
            <w:pPr>
              <w:widowControl/>
              <w:jc w:val="center"/>
              <w:rPr>
                <w:rFonts w:hint="eastAsia" w:ascii="黑体" w:hAnsi="黑体" w:eastAsia="黑体" w:cs="宋体"/>
                <w:kern w:val="0"/>
                <w:sz w:val="36"/>
                <w:szCs w:val="36"/>
              </w:rPr>
            </w:pPr>
          </w:p>
        </w:tc>
      </w:tr>
      <w:tr>
        <w:tblPrEx>
          <w:tblCellMar>
            <w:top w:w="0" w:type="dxa"/>
            <w:left w:w="108" w:type="dxa"/>
            <w:bottom w:w="0" w:type="dxa"/>
            <w:right w:w="108" w:type="dxa"/>
          </w:tblCellMar>
        </w:tblPrEx>
        <w:trPr>
          <w:trHeight w:val="323" w:hRule="atLeast"/>
          <w:jc w:val="center"/>
        </w:trPr>
        <w:tc>
          <w:tcPr>
            <w:tcW w:w="14265" w:type="dxa"/>
            <w:gridSpan w:val="24"/>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填报单位：（公章）                           填报人：                              统计时间：     年   月   日</w:t>
            </w:r>
          </w:p>
        </w:tc>
        <w:tc>
          <w:tcPr>
            <w:tcW w:w="960" w:type="dxa"/>
            <w:gridSpan w:val="2"/>
            <w:tcBorders>
              <w:top w:val="nil"/>
              <w:left w:val="nil"/>
              <w:bottom w:val="nil"/>
              <w:right w:val="nil"/>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单位名称</w:t>
            </w:r>
          </w:p>
        </w:tc>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单位性质</w:t>
            </w:r>
          </w:p>
        </w:tc>
        <w:tc>
          <w:tcPr>
            <w:tcW w:w="4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单位</w:t>
            </w:r>
          </w:p>
          <w:p>
            <w:pPr>
              <w:widowControl/>
              <w:jc w:val="center"/>
              <w:rPr>
                <w:rFonts w:hint="eastAsia" w:ascii="宋体" w:hAnsi="宋体" w:cs="宋体"/>
                <w:kern w:val="0"/>
                <w:sz w:val="20"/>
                <w:szCs w:val="20"/>
              </w:rPr>
            </w:pPr>
            <w:r>
              <w:rPr>
                <w:rFonts w:hint="eastAsia" w:ascii="宋体" w:hAnsi="宋体" w:cs="宋体"/>
                <w:kern w:val="0"/>
                <w:sz w:val="20"/>
                <w:szCs w:val="20"/>
              </w:rPr>
              <w:t>负责人</w:t>
            </w:r>
          </w:p>
        </w:tc>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涵盖</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单位数（个）</w:t>
            </w:r>
          </w:p>
        </w:tc>
        <w:tc>
          <w:tcPr>
            <w:tcW w:w="5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工会组织名称</w:t>
            </w:r>
          </w:p>
        </w:tc>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工会主席</w:t>
            </w:r>
          </w:p>
        </w:tc>
        <w:tc>
          <w:tcPr>
            <w:tcW w:w="4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联系电话</w:t>
            </w: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工会</w:t>
            </w:r>
          </w:p>
          <w:p>
            <w:pPr>
              <w:widowControl/>
              <w:jc w:val="center"/>
              <w:rPr>
                <w:rFonts w:ascii="宋体" w:hAnsi="宋体" w:cs="宋体"/>
                <w:kern w:val="0"/>
                <w:sz w:val="20"/>
                <w:szCs w:val="20"/>
              </w:rPr>
            </w:pPr>
            <w:r>
              <w:rPr>
                <w:rFonts w:hint="eastAsia" w:ascii="宋体" w:hAnsi="宋体" w:cs="宋体"/>
                <w:kern w:val="0"/>
                <w:sz w:val="20"/>
                <w:szCs w:val="20"/>
              </w:rPr>
              <w:t>委员会人数</w:t>
            </w:r>
          </w:p>
        </w:tc>
        <w:tc>
          <w:tcPr>
            <w:tcW w:w="5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0"/>
                <w:szCs w:val="20"/>
              </w:rPr>
              <w:t>成立  时间</w:t>
            </w:r>
          </w:p>
        </w:tc>
        <w:tc>
          <w:tcPr>
            <w:tcW w:w="145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职工人数</w:t>
            </w:r>
          </w:p>
        </w:tc>
        <w:tc>
          <w:tcPr>
            <w:tcW w:w="15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会员人数</w:t>
            </w:r>
          </w:p>
        </w:tc>
        <w:tc>
          <w:tcPr>
            <w:tcW w:w="461"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建会率</w:t>
            </w:r>
          </w:p>
        </w:tc>
        <w:tc>
          <w:tcPr>
            <w:tcW w:w="461"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入会率</w:t>
            </w:r>
          </w:p>
        </w:tc>
        <w:tc>
          <w:tcPr>
            <w:tcW w:w="60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会员系统录入率</w:t>
            </w:r>
          </w:p>
        </w:tc>
        <w:tc>
          <w:tcPr>
            <w:tcW w:w="57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厂务公开建制率</w:t>
            </w:r>
          </w:p>
        </w:tc>
        <w:tc>
          <w:tcPr>
            <w:tcW w:w="75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职代会建制率</w:t>
            </w:r>
          </w:p>
        </w:tc>
        <w:tc>
          <w:tcPr>
            <w:tcW w:w="103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会员代表大会建制率</w:t>
            </w: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集体协商建制率</w:t>
            </w:r>
          </w:p>
          <w:p>
            <w:pPr>
              <w:widowControl/>
              <w:jc w:val="center"/>
              <w:rPr>
                <w:rFonts w:hint="default" w:ascii="宋体" w:hAnsi="宋体" w:cs="宋体" w:eastAsiaTheme="minorEastAsia"/>
                <w:kern w:val="0"/>
                <w:sz w:val="20"/>
                <w:szCs w:val="20"/>
                <w:lang w:val="en-US" w:eastAsia="zh-CN"/>
              </w:rPr>
            </w:pPr>
          </w:p>
        </w:tc>
        <w:tc>
          <w:tcPr>
            <w:tcW w:w="91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集体协商覆盖职工数</w:t>
            </w:r>
          </w:p>
        </w:tc>
        <w:tc>
          <w:tcPr>
            <w:tcW w:w="73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有活动场所的工会数</w:t>
            </w:r>
          </w:p>
        </w:tc>
        <w:tc>
          <w:tcPr>
            <w:tcW w:w="475" w:type="dxa"/>
            <w:vMerge w:val="restart"/>
            <w:tcBorders>
              <w:top w:val="single" w:color="auto" w:sz="4" w:space="0"/>
              <w:left w:val="single" w:color="auto" w:sz="4" w:space="0"/>
              <w:right w:val="single" w:color="auto" w:sz="4" w:space="0"/>
            </w:tcBorders>
            <w:noWrap w:val="0"/>
            <w:textDirection w:val="tbLrV"/>
            <w:vAlign w:val="center"/>
          </w:tcPr>
          <w:p>
            <w:pPr>
              <w:widowControl/>
              <w:ind w:left="113" w:right="113"/>
              <w:jc w:val="center"/>
              <w:rPr>
                <w:rFonts w:hint="default" w:ascii="宋体" w:hAnsi="宋体" w:cs="宋体" w:eastAsiaTheme="minorEastAsia"/>
                <w:kern w:val="0"/>
                <w:sz w:val="20"/>
                <w:szCs w:val="20"/>
                <w:lang w:val="en-US" w:eastAsia="zh-CN"/>
              </w:rPr>
            </w:pPr>
            <w:r>
              <w:rPr>
                <w:rFonts w:hint="default" w:ascii="宋体" w:hAnsi="宋体" w:cs="宋体"/>
                <w:kern w:val="0"/>
                <w:sz w:val="20"/>
                <w:szCs w:val="20"/>
                <w:lang w:val="en-US" w:eastAsia="zh-CN"/>
              </w:rPr>
              <w:t>“</w:t>
            </w:r>
            <w:r>
              <w:rPr>
                <w:rFonts w:hint="eastAsia" w:ascii="宋体" w:hAnsi="宋体" w:cs="宋体"/>
                <w:kern w:val="0"/>
                <w:sz w:val="20"/>
                <w:szCs w:val="20"/>
                <w:lang w:val="en-US" w:eastAsia="zh-CN"/>
              </w:rPr>
              <w:t>六有”工会数</w:t>
            </w:r>
          </w:p>
        </w:tc>
        <w:tc>
          <w:tcPr>
            <w:tcW w:w="48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kern w:val="0"/>
                <w:sz w:val="20"/>
                <w:szCs w:val="20"/>
                <w:lang w:val="en-US" w:eastAsia="zh-CN"/>
              </w:rPr>
            </w:pPr>
          </w:p>
        </w:tc>
      </w:tr>
      <w:tr>
        <w:tblPrEx>
          <w:tblCellMar>
            <w:top w:w="0" w:type="dxa"/>
            <w:left w:w="108" w:type="dxa"/>
            <w:bottom w:w="0" w:type="dxa"/>
            <w:right w:w="108" w:type="dxa"/>
          </w:tblCellMar>
        </w:tblPrEx>
        <w:trPr>
          <w:trHeight w:val="2510" w:hRule="atLeast"/>
          <w:jc w:val="center"/>
        </w:trPr>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4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职工 总数</w:t>
            </w:r>
          </w:p>
        </w:tc>
        <w:tc>
          <w:tcPr>
            <w:tcW w:w="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女职工</w:t>
            </w:r>
            <w:r>
              <w:rPr>
                <w:rFonts w:hint="eastAsia" w:ascii="宋体" w:hAnsi="宋体" w:cs="宋体"/>
                <w:kern w:val="0"/>
                <w:sz w:val="20"/>
                <w:szCs w:val="20"/>
              </w:rPr>
              <w:t>数</w:t>
            </w:r>
          </w:p>
        </w:tc>
        <w:tc>
          <w:tcPr>
            <w:tcW w:w="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农民工数</w:t>
            </w:r>
          </w:p>
        </w:tc>
        <w:tc>
          <w:tcPr>
            <w:tcW w:w="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会员总数</w:t>
            </w:r>
          </w:p>
        </w:tc>
        <w:tc>
          <w:tcPr>
            <w:tcW w:w="5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女会员人数</w:t>
            </w:r>
          </w:p>
        </w:tc>
        <w:tc>
          <w:tcPr>
            <w:tcW w:w="52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农民工会员数</w:t>
            </w:r>
          </w:p>
        </w:tc>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60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7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5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91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3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485" w:type="dxa"/>
            <w:tcBorders>
              <w:left w:val="single" w:color="auto" w:sz="4" w:space="0"/>
              <w:bottom w:val="single" w:color="auto" w:sz="4" w:space="0"/>
              <w:right w:val="single" w:color="auto" w:sz="4" w:space="0"/>
            </w:tcBorders>
            <w:noWrap w:val="0"/>
            <w:textDirection w:val="tbLrV"/>
            <w:vAlign w:val="center"/>
          </w:tcPr>
          <w:p>
            <w:pPr>
              <w:widowControl/>
              <w:ind w:left="113" w:right="113"/>
              <w:jc w:val="left"/>
              <w:rPr>
                <w:rFonts w:ascii="宋体" w:hAnsi="宋体" w:cs="宋体"/>
                <w:kern w:val="0"/>
                <w:sz w:val="20"/>
                <w:szCs w:val="20"/>
              </w:rPr>
            </w:pPr>
            <w:r>
              <w:rPr>
                <w:rFonts w:hint="eastAsia" w:ascii="宋体" w:hAnsi="宋体" w:cs="宋体"/>
                <w:kern w:val="0"/>
                <w:sz w:val="20"/>
                <w:szCs w:val="20"/>
                <w:lang w:val="en-US" w:eastAsia="zh-CN"/>
              </w:rPr>
              <w:t>“六个规范”工会数</w:t>
            </w: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hint="default" w:ascii="宋体" w:hAnsi="宋体" w:cs="宋体" w:eastAsiaTheme="minorEastAsia"/>
                <w:kern w:val="0"/>
                <w:sz w:val="24"/>
                <w:lang w:val="en-US" w:eastAsia="zh-CN"/>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default" w:ascii="宋体" w:hAnsi="宋体" w:cs="宋体" w:eastAsiaTheme="minorEastAsia"/>
                <w:kern w:val="0"/>
                <w:sz w:val="24"/>
                <w:lang w:val="en-US" w:eastAsia="zh-CN"/>
              </w:rPr>
            </w:pPr>
          </w:p>
        </w:tc>
        <w:tc>
          <w:tcPr>
            <w:tcW w:w="461" w:type="dxa"/>
            <w:tcBorders>
              <w:top w:val="nil"/>
              <w:left w:val="nil"/>
              <w:bottom w:val="single" w:color="auto" w:sz="4" w:space="0"/>
              <w:right w:val="single" w:color="auto" w:sz="4" w:space="0"/>
            </w:tcBorders>
            <w:noWrap w:val="0"/>
            <w:vAlign w:val="bottom"/>
          </w:tcPr>
          <w:p>
            <w:pPr>
              <w:widowControl/>
              <w:jc w:val="left"/>
              <w:rPr>
                <w:rFonts w:hint="default" w:ascii="宋体" w:hAnsi="宋体" w:cs="宋体" w:eastAsiaTheme="minorEastAsia"/>
                <w:kern w:val="0"/>
                <w:sz w:val="24"/>
                <w:lang w:val="en-US" w:eastAsia="zh-CN"/>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szCs w:val="20"/>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szCs w:val="20"/>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szCs w:val="20"/>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szCs w:val="20"/>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29" w:hRule="atLeast"/>
          <w:jc w:val="center"/>
        </w:trPr>
        <w:tc>
          <w:tcPr>
            <w:tcW w:w="482"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8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9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82"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0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4"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461"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60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7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5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10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6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91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3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7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85"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rPr>
          <w:rFonts w:hint="eastAsia" w:ascii="仿宋_GB2312" w:hAnsi="仿宋_GB2312" w:eastAsia="仿宋_GB2312" w:cs="仿宋_GB2312"/>
          <w:b w:val="0"/>
          <w:bCs w:val="0"/>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default" w:ascii="黑体" w:hAnsi="黑体" w:eastAsia="黑体" w:cs="宋体"/>
          <w:kern w:val="0"/>
          <w:sz w:val="36"/>
          <w:szCs w:val="36"/>
          <w:lang w:val="en-US" w:eastAsia="zh-CN"/>
        </w:rPr>
      </w:pPr>
      <w:r>
        <w:rPr>
          <w:rFonts w:hint="eastAsia" w:ascii="黑体" w:hAnsi="黑体" w:eastAsia="黑体" w:cs="宋体"/>
          <w:kern w:val="0"/>
          <w:sz w:val="36"/>
          <w:szCs w:val="36"/>
          <w:lang w:val="en-US" w:eastAsia="zh-CN"/>
        </w:rPr>
        <w:t>未建立工会组织单位情况统计表</w:t>
      </w:r>
    </w:p>
    <w:tbl>
      <w:tblPr>
        <w:tblStyle w:val="6"/>
        <w:tblW w:w="14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505"/>
        <w:gridCol w:w="1140"/>
        <w:gridCol w:w="1155"/>
        <w:gridCol w:w="915"/>
        <w:gridCol w:w="1170"/>
        <w:gridCol w:w="1845"/>
        <w:gridCol w:w="1650"/>
        <w:gridCol w:w="117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4145" w:type="dxa"/>
            <w:gridSpan w:val="10"/>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4"/>
              </w:rPr>
              <w:t>填报单位：</w:t>
            </w:r>
            <w:r>
              <w:rPr>
                <w:rFonts w:hint="eastAsia" w:ascii="宋体" w:hAnsi="宋体" w:cs="宋体"/>
                <w:kern w:val="0"/>
                <w:sz w:val="24"/>
                <w:lang w:val="en-US" w:eastAsia="zh-CN"/>
              </w:rPr>
              <w:t xml:space="preserve"> </w:t>
            </w:r>
            <w:r>
              <w:rPr>
                <w:rFonts w:hint="eastAsia" w:ascii="宋体" w:hAnsi="宋体" w:cs="宋体"/>
                <w:kern w:val="0"/>
                <w:sz w:val="24"/>
              </w:rPr>
              <w:t>（公章）</w:t>
            </w:r>
            <w:r>
              <w:rPr>
                <w:rFonts w:hint="eastAsia" w:ascii="宋体" w:hAnsi="宋体" w:cs="宋体"/>
                <w:kern w:val="0"/>
                <w:sz w:val="24"/>
                <w:lang w:val="en-US" w:eastAsia="zh-CN"/>
              </w:rPr>
              <w:t xml:space="preserve">                   填报人：   </w:t>
            </w:r>
            <w:r>
              <w:rPr>
                <w:rFonts w:hint="eastAsia" w:ascii="宋体" w:hAnsi="宋体" w:eastAsia="宋体" w:cs="宋体"/>
                <w:i w:val="0"/>
                <w:iCs w:val="0"/>
                <w:color w:val="000000"/>
                <w:sz w:val="22"/>
                <w:szCs w:val="22"/>
                <w:u w:val="none"/>
                <w:lang w:val="en-US" w:eastAsia="zh-CN"/>
              </w:rPr>
              <w:t xml:space="preserve">                               </w:t>
            </w:r>
            <w:r>
              <w:rPr>
                <w:rFonts w:hint="eastAsia" w:ascii="宋体" w:hAnsi="宋体" w:cs="宋体"/>
                <w:kern w:val="0"/>
                <w:sz w:val="24"/>
                <w:lang w:val="en-US" w:eastAsia="zh-CN"/>
              </w:rPr>
              <w:t xml:space="preserve"> 统计时间：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成立时间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  代表人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职工人数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是否成立党组织及成立时间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未建会原因</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sectPr>
          <w:pgSz w:w="16838" w:h="11906" w:orient="landscape"/>
          <w:pgMar w:top="1587" w:right="1474" w:bottom="1474"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val="en-US" w:eastAsia="zh-CN"/>
        </w:rPr>
        <w:t>填表说明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1.机关、企事业单位的职工人数指所有与本单位有劳动关系的职工，包括正式职工、兼职和临时工。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2.“双亮”：工会组织亮牌子，工会主席亮身份。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3.“评家”：会员评议“职工之家”。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4.“六有”：有依法选举的工会主席；有独立健全的组织机构；有服务职工的活动载体；有健全完善的制度机制；有自主管理的工会经费；有会员满意的工作绩效。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5.“六个规范”：队伍建设规范化；组织机构规范化；履行职能规范化；制度机制规范化；职工之家建设规范化；工作绩效规范化。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6.请实事求是填写，已做好的工作应有相关资料。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7.电子版请按要求填写后全部发送至邮箱：</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"mailto:526587476@qq.com。"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51gj@163.</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8.市直及驻市各基层工会的纸质盖章版表格全部上交至市总工会组织和宣教网络部；各县（市、区）总工会上交附件表2、3纸质盖章版，附件表1自行保管，以备抽查。</w:t>
      </w:r>
    </w:p>
    <w:sectPr>
      <w:pgSz w:w="11906" w:h="16838"/>
      <w:pgMar w:top="198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OTc5NDhiZDQ4NWI2MzJhOTE4NWYwZjNjMWY1MGIifQ=="/>
  </w:docVars>
  <w:rsids>
    <w:rsidRoot w:val="23E87238"/>
    <w:rsid w:val="004F5D5F"/>
    <w:rsid w:val="01E03433"/>
    <w:rsid w:val="01E91C0F"/>
    <w:rsid w:val="01F3521E"/>
    <w:rsid w:val="07C72403"/>
    <w:rsid w:val="09D3217B"/>
    <w:rsid w:val="0B0271BE"/>
    <w:rsid w:val="0E3F073D"/>
    <w:rsid w:val="0F217239"/>
    <w:rsid w:val="0F275E1E"/>
    <w:rsid w:val="10C26C03"/>
    <w:rsid w:val="14F272E7"/>
    <w:rsid w:val="19B17A41"/>
    <w:rsid w:val="1AA674B7"/>
    <w:rsid w:val="1D521ABC"/>
    <w:rsid w:val="1DFA5CDB"/>
    <w:rsid w:val="1E797933"/>
    <w:rsid w:val="233B6E06"/>
    <w:rsid w:val="235C3825"/>
    <w:rsid w:val="23E87238"/>
    <w:rsid w:val="25973F8F"/>
    <w:rsid w:val="25A40EF8"/>
    <w:rsid w:val="25B3069D"/>
    <w:rsid w:val="25E03AB7"/>
    <w:rsid w:val="260C44CD"/>
    <w:rsid w:val="27FB370F"/>
    <w:rsid w:val="293D3DCA"/>
    <w:rsid w:val="2B960967"/>
    <w:rsid w:val="304417B6"/>
    <w:rsid w:val="3108307C"/>
    <w:rsid w:val="31312D42"/>
    <w:rsid w:val="35F61AE5"/>
    <w:rsid w:val="37D93FEB"/>
    <w:rsid w:val="380909FD"/>
    <w:rsid w:val="3843006F"/>
    <w:rsid w:val="3C486ECE"/>
    <w:rsid w:val="3E823B0A"/>
    <w:rsid w:val="401C35B7"/>
    <w:rsid w:val="401D7558"/>
    <w:rsid w:val="408A4148"/>
    <w:rsid w:val="42217F26"/>
    <w:rsid w:val="430226BC"/>
    <w:rsid w:val="445370A4"/>
    <w:rsid w:val="445F3A72"/>
    <w:rsid w:val="45D0731B"/>
    <w:rsid w:val="477632CA"/>
    <w:rsid w:val="498B355B"/>
    <w:rsid w:val="49BF7FB1"/>
    <w:rsid w:val="4A4D4CD1"/>
    <w:rsid w:val="4DDE6815"/>
    <w:rsid w:val="4E8B52D2"/>
    <w:rsid w:val="4EAD3CD2"/>
    <w:rsid w:val="51002139"/>
    <w:rsid w:val="512F5B88"/>
    <w:rsid w:val="51511AD9"/>
    <w:rsid w:val="51FF6894"/>
    <w:rsid w:val="523C07A5"/>
    <w:rsid w:val="524C0742"/>
    <w:rsid w:val="58022C3B"/>
    <w:rsid w:val="59254D4A"/>
    <w:rsid w:val="5F67709F"/>
    <w:rsid w:val="5F9967A3"/>
    <w:rsid w:val="60DB59FA"/>
    <w:rsid w:val="654646B9"/>
    <w:rsid w:val="664F6639"/>
    <w:rsid w:val="67A5436D"/>
    <w:rsid w:val="684A23F5"/>
    <w:rsid w:val="68A85138"/>
    <w:rsid w:val="6F370FC4"/>
    <w:rsid w:val="6F4F27B2"/>
    <w:rsid w:val="7073427E"/>
    <w:rsid w:val="720A29C0"/>
    <w:rsid w:val="72E202D2"/>
    <w:rsid w:val="733B1CD0"/>
    <w:rsid w:val="737A1309"/>
    <w:rsid w:val="76893ECF"/>
    <w:rsid w:val="76C065B4"/>
    <w:rsid w:val="76C91152"/>
    <w:rsid w:val="773E47C6"/>
    <w:rsid w:val="78680A80"/>
    <w:rsid w:val="79732101"/>
    <w:rsid w:val="7CE572B6"/>
    <w:rsid w:val="7E45577F"/>
    <w:rsid w:val="7F242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3" w:lineRule="auto"/>
      <w:jc w:val="both"/>
      <w:outlineLvl w:val="2"/>
    </w:pPr>
    <w:rPr>
      <w:rFonts w:asciiTheme="minorHAnsi" w:hAnsiTheme="minorHAnsi" w:eastAsiaTheme="minorEastAsia" w:cstheme="minorBidi"/>
      <w:b/>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2979</Words>
  <Characters>3047</Characters>
  <Lines>0</Lines>
  <Paragraphs>0</Paragraphs>
  <TotalTime>9</TotalTime>
  <ScaleCrop>false</ScaleCrop>
  <LinksUpToDate>false</LinksUpToDate>
  <CharactersWithSpaces>3307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2022-01-07T02:44:00Z</dcterms:created>
  <dc:creator>dell</dc:creator>
  <cp:lastModifiedBy>wh</cp:lastModifiedBy>
  <cp:lastPrinted>2022-05-16T09:16:00Z</cp:lastPrinted>
  <dcterms:modified xsi:type="dcterms:W3CDTF">2022-05-17T02:49:16Z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D4DAD3B528D14E8DABD2D5F605F2082E</vt:lpwstr>
  </property>
</Properties>
</file>