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72"/>
          <w:szCs w:val="21"/>
        </w:rPr>
      </w:pPr>
    </w:p>
    <w:p>
      <w:pPr>
        <w:jc w:val="center"/>
        <w:rPr>
          <w:rFonts w:ascii="方正小标宋简体" w:hAnsi="宋体" w:eastAsia="方正小标宋简体" w:cs="宋体"/>
          <w:color w:val="FF0000"/>
          <w:w w:val="66"/>
          <w:sz w:val="120"/>
          <w:szCs w:val="120"/>
        </w:rPr>
      </w:pPr>
      <w:r>
        <w:rPr>
          <w:rFonts w:hint="eastAsia" w:ascii="方正小标宋简体" w:eastAsia="方正小标宋简体"/>
          <w:color w:val="FF0000"/>
          <w:w w:val="66"/>
          <w:sz w:val="120"/>
          <w:szCs w:val="120"/>
        </w:rPr>
        <w:t>九江市总工会</w:t>
      </w:r>
      <w:r>
        <w:rPr>
          <w:rFonts w:hint="eastAsia" w:ascii="方正小标宋简体" w:eastAsia="方正小标宋简体"/>
          <w:color w:val="FF0000"/>
          <w:w w:val="66"/>
          <w:sz w:val="120"/>
          <w:szCs w:val="120"/>
          <w:lang w:eastAsia="zh-CN"/>
        </w:rPr>
        <w:t>办公室</w:t>
      </w:r>
      <w:r>
        <w:rPr>
          <w:rFonts w:hint="eastAsia" w:ascii="方正小标宋简体" w:hAnsi="宋体" w:eastAsia="方正小标宋简体" w:cs="宋体"/>
          <w:color w:val="FF0000"/>
          <w:w w:val="66"/>
          <w:sz w:val="120"/>
          <w:szCs w:val="120"/>
        </w:rPr>
        <w:t>文件</w:t>
      </w:r>
    </w:p>
    <w:p>
      <w:pPr>
        <w:jc w:val="center"/>
        <w:rPr>
          <w:rFonts w:ascii="仿宋_GB2312"/>
          <w:bCs/>
        </w:rPr>
      </w:pPr>
    </w:p>
    <w:p>
      <w:pPr>
        <w:pBdr>
          <w:bottom w:val="single" w:color="FF0000" w:sz="18" w:space="0"/>
        </w:pBdr>
        <w:spacing w:line="600" w:lineRule="exact"/>
        <w:jc w:val="center"/>
        <w:rPr>
          <w:rFonts w:ascii="仿宋_GB2312" w:hAnsi="宋体"/>
          <w:u w:val="thick"/>
        </w:rPr>
      </w:pPr>
      <w:r>
        <w:rPr>
          <w:rFonts w:hint="eastAsia" w:ascii="仿宋_GB2312" w:hAnsi="宋体" w:cs="宋体"/>
        </w:rPr>
        <w:t>九工</w:t>
      </w:r>
      <w:r>
        <w:rPr>
          <w:rFonts w:hint="eastAsia" w:ascii="仿宋_GB2312" w:hAnsi="宋体" w:cs="宋体"/>
          <w:lang w:eastAsia="zh-CN"/>
        </w:rPr>
        <w:t>办发</w:t>
      </w:r>
      <w:r>
        <w:rPr>
          <w:rFonts w:hint="eastAsia" w:ascii="仿宋_GB2312" w:hAnsi="宋体" w:cs="宋体"/>
        </w:rPr>
        <w:t>〔202</w:t>
      </w:r>
      <w:r>
        <w:rPr>
          <w:rFonts w:hint="eastAsia" w:ascii="仿宋_GB2312" w:hAnsi="宋体" w:cs="宋体"/>
          <w:lang w:val="en-US" w:eastAsia="zh-CN"/>
        </w:rPr>
        <w:t>2</w:t>
      </w:r>
      <w:r>
        <w:rPr>
          <w:rFonts w:hint="eastAsia" w:ascii="仿宋_GB2312" w:hAnsi="宋体" w:cs="宋体"/>
        </w:rPr>
        <w:t>〕</w:t>
      </w:r>
      <w:r>
        <w:rPr>
          <w:rFonts w:hint="eastAsia" w:ascii="仿宋_GB2312" w:hAnsi="宋体" w:cs="宋体"/>
          <w:lang w:val="en-US" w:eastAsia="zh-CN"/>
        </w:rPr>
        <w:t>8</w:t>
      </w:r>
      <w:r>
        <w:rPr>
          <w:rFonts w:hint="eastAsia" w:ascii="仿宋_GB2312" w:hAnsi="宋体" w:cs="宋体"/>
        </w:rPr>
        <w:t>号</w:t>
      </w:r>
    </w:p>
    <w:p>
      <w:pPr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关于开展“中国梦·劳动美——喜迎二十大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建功新时代”全市职工演讲比赛的通知</w:t>
      </w:r>
    </w:p>
    <w:p>
      <w:pPr>
        <w:spacing w:line="400" w:lineRule="exact"/>
        <w:jc w:val="center"/>
        <w:textAlignment w:val="center"/>
        <w:rPr>
          <w:rFonts w:ascii="仿宋_GB2312" w:hAnsi="仿宋_GB2312" w:cs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宋体" w:cs="仿宋"/>
          <w:shd w:val="clear" w:color="auto" w:fill="FFFFFF"/>
        </w:rPr>
        <w:t>各县（市、区）总工会、市直及驻市</w:t>
      </w:r>
      <w:r>
        <w:rPr>
          <w:rFonts w:hint="eastAsia" w:ascii="仿宋_GB2312" w:hAnsi="宋体" w:cs="仿宋"/>
          <w:shd w:val="clear" w:color="auto" w:fill="FFFFFF"/>
          <w:lang w:eastAsia="zh-CN"/>
        </w:rPr>
        <w:t>各</w:t>
      </w:r>
      <w:r>
        <w:rPr>
          <w:rFonts w:hint="eastAsia" w:ascii="仿宋_GB2312" w:hAnsi="宋体" w:cs="仿宋"/>
          <w:shd w:val="clear" w:color="auto" w:fill="FFFFFF"/>
        </w:rPr>
        <w:t>有关单位工会</w:t>
      </w:r>
      <w:r>
        <w:rPr>
          <w:rFonts w:hint="eastAsia" w:ascii="仿宋_GB2312" w:hAnsi="仿宋_GB2312" w:cs="仿宋_GB2312"/>
          <w:kern w:val="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为</w:t>
      </w:r>
      <w:r>
        <w:rPr>
          <w:rFonts w:hint="eastAsia" w:ascii="仿宋_GB2312" w:hAnsi="仿宋_GB2312" w:cs="仿宋_GB2312"/>
          <w:kern w:val="0"/>
          <w:lang w:eastAsia="zh-CN"/>
        </w:rPr>
        <w:t>迎接宣传贯彻党的二十大</w:t>
      </w:r>
      <w:r>
        <w:rPr>
          <w:rFonts w:hint="eastAsia" w:ascii="仿宋_GB2312" w:hAnsi="仿宋_GB2312" w:cs="仿宋_GB2312"/>
          <w:kern w:val="0"/>
        </w:rPr>
        <w:t>，</w:t>
      </w:r>
      <w:r>
        <w:rPr>
          <w:rFonts w:hint="eastAsia" w:ascii="仿宋_GB2312" w:hAnsi="仿宋_GB2312" w:cs="仿宋_GB2312"/>
          <w:kern w:val="0"/>
          <w:lang w:eastAsia="zh-CN"/>
        </w:rPr>
        <w:t>推动党史学习教育常态化长效化</w:t>
      </w:r>
      <w:r>
        <w:rPr>
          <w:rFonts w:hint="eastAsia" w:ascii="仿宋_GB2312" w:hAnsi="仿宋_GB2312" w:cs="仿宋_GB2312"/>
          <w:kern w:val="0"/>
        </w:rPr>
        <w:t>，市总工会决定在全市职工中开展“中国梦·劳动美——喜迎二十大 建功新时代”全市职工演讲比赛。现将有关事项通知如下：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  <w:lang w:eastAsia="zh-CN"/>
        </w:rPr>
        <w:t>以</w:t>
      </w:r>
      <w:r>
        <w:rPr>
          <w:rFonts w:hint="eastAsia" w:ascii="仿宋_GB2312" w:hAnsi="仿宋_GB2312" w:cs="仿宋_GB2312"/>
          <w:kern w:val="0"/>
        </w:rPr>
        <w:t>迎接宣传贯彻党的二十大</w:t>
      </w:r>
      <w:r>
        <w:rPr>
          <w:rFonts w:hint="eastAsia" w:ascii="仿宋_GB2312" w:hAnsi="仿宋_GB2312" w:cs="仿宋_GB2312"/>
          <w:kern w:val="0"/>
          <w:lang w:eastAsia="zh-CN"/>
        </w:rPr>
        <w:t>为主线，深入学习宣传贯彻党的十九大和十九届历次全会精神、习近平总书记系列讲话精神，学习贯彻习近平总书记关于宣传思想工作、工人阶级和工会工作的重要论述，进一步加强职工思想政治引领，筑牢不忘初心、牢记使命的思想根基，激发广大职工对党、对祖国、对家乡的热爱之情。</w:t>
      </w:r>
      <w:r>
        <w:rPr>
          <w:rFonts w:hint="eastAsia" w:ascii="仿宋_GB2312" w:hAnsi="仿宋_GB2312" w:cs="仿宋_GB2312"/>
          <w:kern w:val="0"/>
        </w:rPr>
        <w:t>演讲内容要结</w:t>
      </w:r>
      <w:r>
        <w:rPr>
          <w:rFonts w:hint="eastAsia" w:ascii="仿宋_GB2312" w:hAnsi="仿宋_GB2312" w:cs="仿宋_GB2312"/>
          <w:kern w:val="0"/>
          <w:lang w:eastAsia="zh-CN"/>
        </w:rPr>
        <w:t>合迎接宣传贯彻党的二十大，讲述学习习</w:t>
      </w:r>
      <w:r>
        <w:rPr>
          <w:rFonts w:hint="eastAsia" w:ascii="仿宋_GB2312" w:hAnsi="仿宋_GB2312" w:cs="仿宋_GB2312"/>
          <w:kern w:val="0"/>
        </w:rPr>
        <w:t>近平新时代中国特色社会主义思想的心得体会，讲述立足本职岗位、忠诚履职尽责的奋斗故事，以小见大，用自身故事生动阐释劳模精神、劳动精神、工匠精神。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二、活动组织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“中国梦·劳动美——喜迎二十大 建功新时代”全市职工演讲比赛由九江市总工会主办，市总工会组织和宣教网络部、市工人文化宫负责比赛的组织、协调、实施工作。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三、参赛办法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1.人员组织。</w:t>
      </w:r>
      <w:r>
        <w:rPr>
          <w:rFonts w:hint="eastAsia" w:ascii="仿宋_GB2312" w:hAnsi="仿宋_GB2312" w:cs="仿宋_GB2312"/>
          <w:kern w:val="0"/>
        </w:rPr>
        <w:t>以</w:t>
      </w:r>
      <w:r>
        <w:rPr>
          <w:rFonts w:hint="eastAsia" w:ascii="仿宋_GB2312" w:hAnsi="宋体" w:cs="仿宋"/>
          <w:shd w:val="clear" w:color="auto" w:fill="FFFFFF"/>
        </w:rPr>
        <w:t>县（市、区）总工会</w:t>
      </w:r>
      <w:r>
        <w:rPr>
          <w:rFonts w:hint="eastAsia" w:ascii="仿宋_GB2312" w:hAnsi="仿宋_GB2312" w:cs="仿宋_GB2312"/>
          <w:kern w:val="0"/>
        </w:rPr>
        <w:t>、市直及驻市基层工会为单位组队。各地各单位可组织选拔赛，择优选派选手参赛。各</w:t>
      </w:r>
      <w:r>
        <w:rPr>
          <w:rFonts w:hint="eastAsia" w:ascii="仿宋_GB2312" w:hAnsi="宋体" w:cs="仿宋"/>
          <w:shd w:val="clear" w:color="auto" w:fill="FFFFFF"/>
        </w:rPr>
        <w:t>县（市、区）总工会</w:t>
      </w:r>
      <w:r>
        <w:rPr>
          <w:rFonts w:hint="eastAsia" w:ascii="仿宋_GB2312" w:hAnsi="仿宋_GB2312" w:cs="仿宋_GB2312"/>
          <w:kern w:val="0"/>
        </w:rPr>
        <w:t>可选派1-2名选手参赛，驻市</w:t>
      </w:r>
      <w:r>
        <w:rPr>
          <w:rFonts w:hint="eastAsia" w:ascii="仿宋_GB2312" w:hAnsi="仿宋_GB2312" w:cs="仿宋_GB2312"/>
          <w:kern w:val="0"/>
          <w:lang w:eastAsia="zh-CN"/>
        </w:rPr>
        <w:t>及市直</w:t>
      </w:r>
      <w:r>
        <w:rPr>
          <w:rFonts w:hint="eastAsia" w:ascii="仿宋_GB2312" w:hAnsi="仿宋_GB2312" w:cs="仿宋_GB2312"/>
          <w:kern w:val="0"/>
        </w:rPr>
        <w:t>基层工会可选派1名选手参赛，选手须为一线职工。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2.报名时间。</w:t>
      </w:r>
      <w:r>
        <w:rPr>
          <w:rFonts w:hint="eastAsia" w:ascii="仿宋_GB2312" w:hAnsi="仿宋_GB2312" w:cs="仿宋_GB2312"/>
          <w:kern w:val="0"/>
        </w:rPr>
        <w:t>各组队单位请于</w:t>
      </w:r>
      <w:r>
        <w:rPr>
          <w:rFonts w:hint="eastAsia" w:ascii="仿宋_GB2312" w:hAnsi="仿宋_GB2312" w:cs="仿宋_GB2312"/>
          <w:kern w:val="0"/>
          <w:lang w:val="en-US" w:eastAsia="zh-CN"/>
        </w:rPr>
        <w:t>7</w:t>
      </w:r>
      <w:r>
        <w:rPr>
          <w:rFonts w:hint="eastAsia" w:ascii="仿宋_GB2312" w:hAnsi="仿宋_GB2312" w:cs="仿宋_GB2312"/>
          <w:kern w:val="0"/>
        </w:rPr>
        <w:t>月</w:t>
      </w:r>
      <w:r>
        <w:rPr>
          <w:rFonts w:hint="eastAsia" w:ascii="仿宋_GB2312" w:hAnsi="仿宋_GB2312" w:cs="仿宋_GB2312"/>
          <w:kern w:val="0"/>
          <w:lang w:val="en-US" w:eastAsia="zh-CN"/>
        </w:rPr>
        <w:t>28</w:t>
      </w:r>
      <w:r>
        <w:rPr>
          <w:rFonts w:hint="eastAsia" w:ascii="仿宋_GB2312" w:hAnsi="仿宋_GB2312" w:cs="仿宋_GB2312"/>
          <w:kern w:val="0"/>
        </w:rPr>
        <w:t>日前向市总</w:t>
      </w:r>
      <w:r>
        <w:rPr>
          <w:rFonts w:hint="eastAsia" w:ascii="仿宋_GB2312" w:hAnsi="仿宋_GB2312" w:cs="仿宋_GB2312"/>
          <w:kern w:val="0"/>
          <w:lang w:eastAsia="zh-CN"/>
        </w:rPr>
        <w:t>工会</w:t>
      </w:r>
      <w:r>
        <w:rPr>
          <w:rFonts w:hint="eastAsia" w:ascii="仿宋_GB2312" w:hAnsi="仿宋_GB2312" w:cs="仿宋_GB2312"/>
          <w:kern w:val="0"/>
        </w:rPr>
        <w:t>组织和宣教网络部报送参赛选手报名表（附后）</w:t>
      </w:r>
      <w:r>
        <w:rPr>
          <w:rFonts w:hint="eastAsia" w:ascii="仿宋_GB2312" w:hAnsi="仿宋_GB2312" w:cs="仿宋_GB2312"/>
          <w:kern w:val="0"/>
          <w:lang w:eastAsia="zh-CN"/>
        </w:rPr>
        <w:t>和演讲稿件</w:t>
      </w:r>
      <w:r>
        <w:rPr>
          <w:rFonts w:hint="eastAsia" w:ascii="仿宋_GB2312" w:hAnsi="仿宋_GB2312" w:cs="仿宋_GB2312"/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四、比赛安排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楷体_GB2312" w:hAnsi="楷体_GB2312" w:eastAsia="楷体_GB2312" w:cs="楷体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1.时间、地点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cs="仿宋_GB2312"/>
          <w:kern w:val="0"/>
        </w:rPr>
        <w:t>时间：</w:t>
      </w:r>
      <w:r>
        <w:rPr>
          <w:rFonts w:hint="eastAsia" w:ascii="仿宋_GB2312" w:hAnsi="仿宋_GB2312" w:cs="仿宋_GB2312"/>
          <w:kern w:val="0"/>
          <w:lang w:eastAsia="zh-CN"/>
        </w:rPr>
        <w:t>具体比赛时间另行通知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地点：</w:t>
      </w:r>
      <w:r>
        <w:rPr>
          <w:rFonts w:hint="eastAsia" w:ascii="仿宋_GB2312" w:hAnsi="仿宋_GB2312" w:cs="仿宋_GB2312"/>
          <w:kern w:val="0"/>
          <w:lang w:eastAsia="zh-CN"/>
        </w:rPr>
        <w:t>九江</w:t>
      </w:r>
      <w:r>
        <w:rPr>
          <w:rFonts w:hint="eastAsia" w:ascii="仿宋_GB2312" w:hAnsi="仿宋_GB2312" w:cs="仿宋_GB2312"/>
          <w:kern w:val="0"/>
        </w:rPr>
        <w:t>市工人文化宫（八里湖）15楼多功能厅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楷体_GB2312" w:hAnsi="楷体_GB2312" w:eastAsia="楷体_GB2312" w:cs="楷体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2.比赛规则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参赛选手按抽签顺序比赛</w:t>
      </w:r>
      <w:r>
        <w:rPr>
          <w:rFonts w:hint="eastAsia" w:ascii="仿宋_GB2312" w:hAnsi="仿宋_GB2312" w:cs="仿宋_GB2312"/>
          <w:kern w:val="0"/>
          <w:lang w:eastAsia="zh-CN"/>
        </w:rPr>
        <w:t>，</w:t>
      </w:r>
      <w:r>
        <w:rPr>
          <w:rFonts w:hint="eastAsia" w:ascii="仿宋_GB2312" w:hAnsi="仿宋_GB2312" w:cs="仿宋_GB2312"/>
          <w:kern w:val="0"/>
        </w:rPr>
        <w:t>演讲内容时长不超过6分钟。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楷体_GB2312" w:hAnsi="楷体_GB2312" w:eastAsia="楷体_GB2312" w:cs="楷体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3.比赛评委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比赛设现场评委若干名，由有关理论、语言、表演方面的专家</w:t>
      </w:r>
      <w:r>
        <w:rPr>
          <w:rFonts w:hint="eastAsia" w:ascii="仿宋_GB2312" w:hAnsi="仿宋_GB2312" w:cs="仿宋_GB2312"/>
          <w:kern w:val="0"/>
          <w:lang w:eastAsia="zh-CN"/>
        </w:rPr>
        <w:t>和劳模代表</w:t>
      </w:r>
      <w:r>
        <w:rPr>
          <w:rFonts w:hint="eastAsia" w:ascii="仿宋_GB2312" w:hAnsi="仿宋_GB2312" w:cs="仿宋_GB2312"/>
          <w:kern w:val="0"/>
        </w:rPr>
        <w:t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楷体_GB2312" w:hAnsi="楷体_GB2312" w:eastAsia="楷体_GB2312" w:cs="楷体_GB2312"/>
          <w:kern w:val="0"/>
        </w:rPr>
      </w:pPr>
      <w:r>
        <w:rPr>
          <w:rFonts w:hint="eastAsia" w:ascii="楷体_GB2312" w:hAnsi="楷体_GB2312" w:eastAsia="楷体_GB2312" w:cs="楷体_GB2312"/>
          <w:kern w:val="0"/>
        </w:rPr>
        <w:t>4.奖项设置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“中国梦·劳动美——喜迎二十大 建功新时代”全市职工演讲比赛拟设金奖、银奖、铜奖、优秀奖各若干名。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default" w:ascii="仿宋_GB2312" w:hAnsi="仿宋_GB2312" w:cs="仿宋_GB2312"/>
          <w:kern w:val="0"/>
          <w:lang w:val="en-US" w:eastAsia="zh-CN"/>
        </w:rPr>
        <w:t>“</w:t>
      </w:r>
      <w:r>
        <w:rPr>
          <w:rFonts w:hint="eastAsia" w:ascii="仿宋_GB2312" w:hAnsi="仿宋_GB2312" w:cs="仿宋_GB2312"/>
          <w:kern w:val="0"/>
        </w:rPr>
        <w:t>中国梦·劳动美——喜迎二十大 建功新时代”全市职工演讲比赛是</w:t>
      </w:r>
      <w:r>
        <w:rPr>
          <w:rFonts w:hint="eastAsia" w:ascii="仿宋_GB2312" w:hAnsi="仿宋_GB2312" w:cs="仿宋_GB2312"/>
          <w:kern w:val="0"/>
          <w:lang w:eastAsia="zh-CN"/>
        </w:rPr>
        <w:t>劳动创造幸福</w:t>
      </w:r>
      <w:r>
        <w:rPr>
          <w:rFonts w:hint="eastAsia" w:ascii="仿宋_GB2312" w:hAnsi="仿宋_GB2312" w:cs="仿宋_GB2312"/>
          <w:kern w:val="0"/>
        </w:rPr>
        <w:t>主题宣传教育活动的重要工作安排。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1.各级工会组织要高度重视，要充分发挥工会组织优势，广泛发动职工参与，选拔推荐高水平选手参加比赛。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2.要发挥各类新闻媒体作用，为党的二十大胜利召开营造良好氛围。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3.要周密部署、精心组织，认真做好常态化疫情防控工作，确保活动安全有序开展。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0" w:firstLineChars="200"/>
        <w:textAlignment w:val="center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4.要注重方式方法创新，增强吸引力、感染力，及时总结活动中的好做法、好经验和先进典型，不断深化</w:t>
      </w:r>
      <w:r>
        <w:rPr>
          <w:rFonts w:hint="eastAsia" w:ascii="仿宋_GB2312" w:hAnsi="仿宋_GB2312" w:cs="仿宋_GB2312"/>
          <w:kern w:val="0"/>
          <w:lang w:eastAsia="zh-CN"/>
        </w:rPr>
        <w:t>劳动创造幸福</w:t>
      </w:r>
      <w:r>
        <w:rPr>
          <w:rFonts w:hint="eastAsia" w:ascii="仿宋_GB2312" w:hAnsi="仿宋_GB2312" w:cs="仿宋_GB2312"/>
          <w:kern w:val="0"/>
        </w:rPr>
        <w:t>主题宣传教育活动，确保取得良好效果。</w:t>
      </w:r>
    </w:p>
    <w:p>
      <w:pPr>
        <w:spacing w:line="600" w:lineRule="exact"/>
        <w:ind w:firstLine="670" w:firstLineChars="200"/>
        <w:textAlignment w:val="center"/>
        <w:rPr>
          <w:rFonts w:hint="eastAsia" w:ascii="仿宋_GB2312" w:hAnsi="仿宋_GB2312" w:cs="仿宋_GB2312"/>
          <w:kern w:val="0"/>
        </w:rPr>
      </w:pPr>
    </w:p>
    <w:p>
      <w:pPr>
        <w:spacing w:line="600" w:lineRule="exact"/>
        <w:ind w:firstLine="670" w:firstLineChars="200"/>
        <w:jc w:val="left"/>
        <w:textAlignment w:val="center"/>
        <w:rPr>
          <w:rFonts w:hint="default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联系电话：</w:t>
      </w:r>
      <w:r>
        <w:rPr>
          <w:rFonts w:hint="eastAsia" w:ascii="仿宋_GB2312" w:hAnsi="仿宋_GB2312" w:cs="仿宋_GB2312"/>
          <w:kern w:val="0"/>
          <w:lang w:val="en-US" w:eastAsia="zh-CN"/>
        </w:rPr>
        <w:t>8222232</w:t>
      </w:r>
    </w:p>
    <w:p>
      <w:pPr>
        <w:spacing w:line="600" w:lineRule="exact"/>
        <w:ind w:firstLine="670" w:firstLineChars="200"/>
        <w:textAlignment w:val="center"/>
        <w:rPr>
          <w:rFonts w:hint="eastAsia"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报送材料电子邮箱：51gj</w:t>
      </w:r>
      <w:r>
        <w:fldChar w:fldCharType="begin"/>
      </w:r>
      <w:r>
        <w:instrText xml:space="preserve"> HYPERLINK "mailto:1146009684@qq.com" </w:instrText>
      </w:r>
      <w:r>
        <w:fldChar w:fldCharType="separate"/>
      </w:r>
      <w:r>
        <w:rPr>
          <w:rFonts w:hint="eastAsia" w:ascii="仿宋_GB2312" w:hAnsi="仿宋_GB2312" w:cs="仿宋_GB2312"/>
          <w:kern w:val="0"/>
        </w:rPr>
        <w:t>@163.com</w:t>
      </w:r>
      <w:r>
        <w:rPr>
          <w:rFonts w:hint="eastAsia" w:ascii="仿宋_GB2312" w:hAnsi="仿宋_GB2312" w:cs="仿宋_GB2312"/>
          <w:kern w:val="0"/>
        </w:rPr>
        <w:fldChar w:fldCharType="end"/>
      </w:r>
    </w:p>
    <w:p>
      <w:pPr>
        <w:spacing w:line="600" w:lineRule="exact"/>
        <w:ind w:firstLine="670" w:firstLineChars="200"/>
        <w:textAlignment w:val="center"/>
        <w:rPr>
          <w:rFonts w:hint="default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cs="仿宋_GB2312"/>
          <w:kern w:val="0"/>
          <w:lang w:eastAsia="zh-CN"/>
        </w:rPr>
        <w:t>地址：九江</w:t>
      </w:r>
      <w:r>
        <w:rPr>
          <w:rFonts w:hint="eastAsia" w:ascii="仿宋_GB2312" w:hAnsi="仿宋_GB2312" w:cs="仿宋_GB2312"/>
          <w:kern w:val="0"/>
        </w:rPr>
        <w:t>市工人文化宫（八里湖）</w:t>
      </w:r>
      <w:r>
        <w:rPr>
          <w:rFonts w:hint="eastAsia" w:ascii="仿宋_GB2312" w:hAnsi="仿宋_GB2312" w:cs="仿宋_GB2312"/>
          <w:kern w:val="0"/>
          <w:lang w:val="en-US" w:eastAsia="zh-CN"/>
        </w:rPr>
        <w:t>915室</w:t>
      </w:r>
    </w:p>
    <w:p>
      <w:pPr>
        <w:spacing w:line="600" w:lineRule="exact"/>
        <w:textAlignment w:val="center"/>
        <w:rPr>
          <w:rFonts w:hint="eastAsia" w:ascii="仿宋_GB2312" w:hAnsi="仿宋_GB2312" w:cs="仿宋_GB2312"/>
          <w:kern w:val="0"/>
        </w:rPr>
      </w:pPr>
    </w:p>
    <w:p>
      <w:pPr>
        <w:spacing w:line="600" w:lineRule="exact"/>
        <w:ind w:firstLine="67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</w:rPr>
        <w:t>附件：“中国梦·劳动美——喜迎二十大 建功新时代”全市职工演讲比赛选手报名表</w:t>
      </w:r>
    </w:p>
    <w:p>
      <w:pPr>
        <w:spacing w:line="600" w:lineRule="exact"/>
        <w:jc w:val="center"/>
        <w:textAlignment w:val="center"/>
        <w:rPr>
          <w:rFonts w:hint="eastAsia" w:ascii="仿宋_GB2312" w:hAnsi="仿宋_GB2312" w:cs="仿宋_GB2312"/>
          <w:kern w:val="0"/>
          <w:lang w:val="en-US" w:eastAsia="zh-CN"/>
        </w:rPr>
      </w:pPr>
      <w:r>
        <w:rPr>
          <w:rFonts w:hint="eastAsia" w:ascii="仿宋_GB2312" w:hAnsi="仿宋_GB2312" w:cs="仿宋_GB2312"/>
          <w:kern w:val="0"/>
          <w:lang w:val="en-US" w:eastAsia="zh-CN"/>
        </w:rPr>
        <w:t xml:space="preserve">                        </w:t>
      </w:r>
    </w:p>
    <w:p>
      <w:pPr>
        <w:spacing w:line="600" w:lineRule="exact"/>
        <w:jc w:val="center"/>
        <w:textAlignment w:val="center"/>
        <w:rPr>
          <w:rFonts w:hint="eastAsia" w:ascii="仿宋_GB2312" w:hAnsi="仿宋_GB2312" w:eastAsia="仿宋_GB2312" w:cs="仿宋_GB2312"/>
          <w:kern w:val="0"/>
          <w:lang w:val="en-US" w:eastAsia="zh-CN"/>
        </w:rPr>
      </w:pPr>
      <w:r>
        <w:rPr>
          <w:rFonts w:hint="eastAsia" w:ascii="仿宋_GB2312" w:hAnsi="仿宋_GB2312" w:cs="仿宋_GB2312"/>
          <w:kern w:val="0"/>
          <w:lang w:val="en-US" w:eastAsia="zh-CN"/>
        </w:rPr>
        <w:t xml:space="preserve">                         </w:t>
      </w:r>
      <w:r>
        <w:rPr>
          <w:rFonts w:hint="eastAsia" w:ascii="仿宋_GB2312" w:hAnsi="仿宋_GB2312" w:cs="仿宋_GB2312"/>
          <w:kern w:val="0"/>
        </w:rPr>
        <w:t>九江市总工</w:t>
      </w:r>
      <w:r>
        <w:rPr>
          <w:rFonts w:hint="eastAsia" w:ascii="仿宋_GB2312" w:hAnsi="仿宋_GB2312" w:cs="仿宋_GB2312"/>
          <w:kern w:val="0"/>
          <w:lang w:eastAsia="zh-CN"/>
        </w:rPr>
        <w:t>会办公室</w:t>
      </w:r>
    </w:p>
    <w:p>
      <w:pPr>
        <w:spacing w:line="600" w:lineRule="exact"/>
        <w:ind w:right="632"/>
        <w:jc w:val="center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  <w:lang w:val="en-US" w:eastAsia="zh-CN"/>
        </w:rPr>
        <w:t xml:space="preserve">                             </w:t>
      </w:r>
      <w:r>
        <w:rPr>
          <w:rFonts w:hint="eastAsia" w:ascii="仿宋_GB2312" w:hAnsi="仿宋_GB2312" w:cs="仿宋_GB2312"/>
          <w:kern w:val="0"/>
        </w:rPr>
        <w:t>202</w:t>
      </w:r>
      <w:r>
        <w:rPr>
          <w:rFonts w:hint="eastAsia" w:ascii="仿宋_GB2312" w:hAnsi="仿宋_GB2312" w:cs="仿宋_GB2312"/>
          <w:kern w:val="0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</w:rPr>
        <w:t>年</w:t>
      </w:r>
      <w:r>
        <w:rPr>
          <w:rFonts w:hint="eastAsia" w:ascii="仿宋_GB2312" w:hAnsi="仿宋_GB2312" w:cs="仿宋_GB2312"/>
          <w:kern w:val="0"/>
          <w:lang w:val="en-US" w:eastAsia="zh-CN"/>
        </w:rPr>
        <w:t>6</w:t>
      </w:r>
      <w:r>
        <w:rPr>
          <w:rFonts w:hint="eastAsia" w:ascii="仿宋_GB2312" w:hAnsi="仿宋_GB2312" w:cs="仿宋_GB2312"/>
          <w:kern w:val="0"/>
        </w:rPr>
        <w:t>月</w:t>
      </w:r>
      <w:r>
        <w:rPr>
          <w:rFonts w:hint="eastAsia" w:ascii="仿宋_GB2312" w:hAnsi="仿宋_GB2312" w:cs="仿宋_GB2312"/>
          <w:kern w:val="0"/>
          <w:lang w:val="en-US" w:eastAsia="zh-CN"/>
        </w:rPr>
        <w:t>17</w:t>
      </w:r>
      <w:r>
        <w:rPr>
          <w:rFonts w:hint="eastAsia" w:ascii="仿宋_GB2312" w:hAnsi="仿宋_GB2312" w:cs="仿宋_GB2312"/>
          <w:kern w:val="0"/>
        </w:rPr>
        <w:t>日</w:t>
      </w:r>
    </w:p>
    <w:p>
      <w:pPr>
        <w:spacing w:line="560" w:lineRule="exac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附件：</w:t>
      </w:r>
    </w:p>
    <w:p>
      <w:pPr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“中国梦·劳动美——喜迎二十大 建功新时代”全市职工演讲比赛选手报名表</w:t>
      </w:r>
    </w:p>
    <w:p>
      <w:pPr>
        <w:spacing w:line="560" w:lineRule="exact"/>
        <w:textAlignment w:val="center"/>
        <w:rPr>
          <w:rFonts w:ascii="仿宋_GB2312" w:hAnsi="仿宋_GB2312" w:cs="仿宋_GB2312"/>
          <w:kern w:val="0"/>
          <w:sz w:val="28"/>
          <w:szCs w:val="28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推荐单位（盖章）：                       联系电话：</w:t>
      </w:r>
    </w:p>
    <w:tbl>
      <w:tblPr>
        <w:tblStyle w:val="7"/>
        <w:tblW w:w="92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341"/>
        <w:gridCol w:w="1485"/>
        <w:gridCol w:w="1995"/>
        <w:gridCol w:w="2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62" w:type="dxa"/>
            <w:gridSpan w:val="5"/>
            <w:vAlign w:val="center"/>
          </w:tcPr>
          <w:p>
            <w:pPr>
              <w:spacing w:line="560" w:lineRule="exact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选手1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题目</w:t>
            </w:r>
          </w:p>
        </w:tc>
        <w:tc>
          <w:tcPr>
            <w:tcW w:w="8011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62" w:type="dxa"/>
            <w:gridSpan w:val="5"/>
            <w:vAlign w:val="center"/>
          </w:tcPr>
          <w:p>
            <w:pPr>
              <w:spacing w:line="560" w:lineRule="exact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选手2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  务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21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题目</w:t>
            </w:r>
          </w:p>
        </w:tc>
        <w:tc>
          <w:tcPr>
            <w:tcW w:w="8011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after="292" w:afterLines="50" w:line="560" w:lineRule="exact"/>
        <w:textAlignment w:val="center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填表说明：</w:t>
      </w:r>
    </w:p>
    <w:p>
      <w:pPr>
        <w:spacing w:line="560" w:lineRule="exact"/>
        <w:ind w:firstLine="590" w:firstLineChars="200"/>
        <w:textAlignment w:val="center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1．推荐单位填写所在</w:t>
      </w:r>
      <w:r>
        <w:rPr>
          <w:rFonts w:hint="eastAsia" w:ascii="仿宋_GB2312" w:hAnsi="宋体" w:cs="仿宋"/>
          <w:sz w:val="28"/>
          <w:szCs w:val="28"/>
          <w:shd w:val="clear" w:color="auto" w:fill="FFFFFF"/>
        </w:rPr>
        <w:t>县（市、区）总工会</w:t>
      </w:r>
      <w:r>
        <w:rPr>
          <w:rFonts w:hint="eastAsia" w:ascii="仿宋_GB2312" w:hAnsi="仿宋_GB2312" w:cs="仿宋_GB2312"/>
          <w:kern w:val="0"/>
          <w:sz w:val="28"/>
          <w:szCs w:val="28"/>
        </w:rPr>
        <w:t>，市直及驻市基层工会名称。</w:t>
      </w:r>
    </w:p>
    <w:p>
      <w:pPr>
        <w:spacing w:line="560" w:lineRule="exact"/>
        <w:ind w:firstLine="590" w:firstLineChars="200"/>
        <w:textAlignment w:val="center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2．照片统一用两寸登记照，电子版应当用同版照片。</w:t>
      </w:r>
    </w:p>
    <w:p>
      <w:pPr>
        <w:spacing w:line="560" w:lineRule="exact"/>
        <w:ind w:firstLine="590" w:firstLineChars="200"/>
        <w:textAlignment w:val="center"/>
        <w:rPr>
          <w:rFonts w:ascii="仿宋_GB2312" w:hAnsi="仿宋_GB2312" w:cs="仿宋_GB2312"/>
          <w:kern w:val="0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3．电子版发送至指定电子信箱。</w:t>
      </w: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tbl>
      <w:tblPr>
        <w:tblStyle w:val="7"/>
        <w:tblpPr w:leftFromText="180" w:rightFromText="180" w:vertAnchor="text" w:horzAnchor="page" w:tblpX="1677" w:tblpY="790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2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九江市总工会办公室                     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textAlignment w:val="center"/>
        <w:rPr>
          <w:rFonts w:ascii="仿宋_GB2312" w:hAnsi="仿宋_GB2312" w:cs="仿宋_GB2312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8" w:orient="landscape"/>
      <w:pgMar w:top="1417" w:right="1417" w:bottom="1417" w:left="1417" w:header="851" w:footer="992" w:gutter="0"/>
      <w:paperSrc/>
      <w:pgNumType w:fmt="numberInDash"/>
      <w:cols w:space="0" w:num="1"/>
      <w:rtlGutter w:val="0"/>
      <w:docGrid w:type="linesAndChars" w:linePitch="608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5055870</wp:posOffset>
              </wp:positionH>
              <wp:positionV relativeFrom="paragraph">
                <wp:posOffset>-218440</wp:posOffset>
              </wp:positionV>
              <wp:extent cx="561340" cy="34925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98.1pt;margin-top:-17.2pt;height:27.5pt;width:44.2pt;mso-position-horizontal-relative:margin;z-index:251659264;mso-width-relative:page;mso-height-relative:page;" filled="f" stroked="f" coordsize="21600,21600" o:gfxdata="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5oSrNoAAAAKAQAADwAAAAAAAAABACAAAAAiAAAAZHJzL2Rvd25yZXYueG1s&#10;UEsBAhQAFAAAAAgAh07iQBJexOa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-199390</wp:posOffset>
              </wp:positionV>
              <wp:extent cx="561340" cy="330835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0pt;margin-top:-15.7pt;height:26.05pt;width:44.2pt;mso-position-horizontal-relative:margin;z-index:251660288;mso-width-relative:page;mso-height-relative:page;" filled="f" stroked="f" coordsize="21600,21600" o:gfxdata="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aoutfWAAAABgEAAA8AAAAAAAAAAQAgAAAAIgAAAGRycy9kb3ducmV2LnhtbFBLAQIU&#10;ABQAAAAIAIdO4kD4tUKcvAEAAHQ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68"/>
  <w:drawingGridVerticalSpacing w:val="30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AzOWIxZGY2YzM1NDE3YzhmNDhiYzFkM2UyYzMifQ=="/>
  </w:docVars>
  <w:rsids>
    <w:rsidRoot w:val="003E68FB"/>
    <w:rsid w:val="00004243"/>
    <w:rsid w:val="000069A1"/>
    <w:rsid w:val="00007685"/>
    <w:rsid w:val="000150CB"/>
    <w:rsid w:val="00026018"/>
    <w:rsid w:val="0003450F"/>
    <w:rsid w:val="0003674F"/>
    <w:rsid w:val="000414D4"/>
    <w:rsid w:val="000426B2"/>
    <w:rsid w:val="00050B17"/>
    <w:rsid w:val="000574DC"/>
    <w:rsid w:val="0006276B"/>
    <w:rsid w:val="000658C1"/>
    <w:rsid w:val="00065F81"/>
    <w:rsid w:val="00067C00"/>
    <w:rsid w:val="000714DF"/>
    <w:rsid w:val="000719EB"/>
    <w:rsid w:val="00071BE9"/>
    <w:rsid w:val="00074A8B"/>
    <w:rsid w:val="0007515E"/>
    <w:rsid w:val="00080795"/>
    <w:rsid w:val="0008259D"/>
    <w:rsid w:val="00086947"/>
    <w:rsid w:val="0009273D"/>
    <w:rsid w:val="000938A5"/>
    <w:rsid w:val="000965E7"/>
    <w:rsid w:val="00097159"/>
    <w:rsid w:val="000A02DA"/>
    <w:rsid w:val="000A4F3C"/>
    <w:rsid w:val="000A52DD"/>
    <w:rsid w:val="000A59C5"/>
    <w:rsid w:val="000A6E6C"/>
    <w:rsid w:val="000B17EC"/>
    <w:rsid w:val="000B1EA7"/>
    <w:rsid w:val="000B3F46"/>
    <w:rsid w:val="000B78AE"/>
    <w:rsid w:val="000C1160"/>
    <w:rsid w:val="000C245E"/>
    <w:rsid w:val="000C4A30"/>
    <w:rsid w:val="000C6A96"/>
    <w:rsid w:val="000D05EE"/>
    <w:rsid w:val="000D1915"/>
    <w:rsid w:val="000D7081"/>
    <w:rsid w:val="000D7459"/>
    <w:rsid w:val="000D7671"/>
    <w:rsid w:val="000F5776"/>
    <w:rsid w:val="00102354"/>
    <w:rsid w:val="001053C4"/>
    <w:rsid w:val="00106A2D"/>
    <w:rsid w:val="00106A3C"/>
    <w:rsid w:val="00117F37"/>
    <w:rsid w:val="00120927"/>
    <w:rsid w:val="00121198"/>
    <w:rsid w:val="0012313F"/>
    <w:rsid w:val="00130E3A"/>
    <w:rsid w:val="00130EB8"/>
    <w:rsid w:val="001337E2"/>
    <w:rsid w:val="00134ACF"/>
    <w:rsid w:val="00156FE7"/>
    <w:rsid w:val="00161160"/>
    <w:rsid w:val="0016307B"/>
    <w:rsid w:val="00174700"/>
    <w:rsid w:val="00174F94"/>
    <w:rsid w:val="00176AAD"/>
    <w:rsid w:val="0017743B"/>
    <w:rsid w:val="0018687C"/>
    <w:rsid w:val="0019269E"/>
    <w:rsid w:val="001A2FE2"/>
    <w:rsid w:val="001A4FFC"/>
    <w:rsid w:val="001A56E2"/>
    <w:rsid w:val="001A5C7B"/>
    <w:rsid w:val="001B0190"/>
    <w:rsid w:val="001B074A"/>
    <w:rsid w:val="001B22D6"/>
    <w:rsid w:val="001B71B9"/>
    <w:rsid w:val="001C2EF3"/>
    <w:rsid w:val="001C6797"/>
    <w:rsid w:val="001D2F3F"/>
    <w:rsid w:val="001D47CD"/>
    <w:rsid w:val="001D73FF"/>
    <w:rsid w:val="001D76E0"/>
    <w:rsid w:val="001E0800"/>
    <w:rsid w:val="001E1FCF"/>
    <w:rsid w:val="001E7327"/>
    <w:rsid w:val="001F1A89"/>
    <w:rsid w:val="001F2081"/>
    <w:rsid w:val="001F44A8"/>
    <w:rsid w:val="001F4801"/>
    <w:rsid w:val="001F51C6"/>
    <w:rsid w:val="002002D9"/>
    <w:rsid w:val="00210193"/>
    <w:rsid w:val="00211728"/>
    <w:rsid w:val="002129E9"/>
    <w:rsid w:val="002132B7"/>
    <w:rsid w:val="002232E4"/>
    <w:rsid w:val="00226893"/>
    <w:rsid w:val="0023375D"/>
    <w:rsid w:val="00241629"/>
    <w:rsid w:val="00243109"/>
    <w:rsid w:val="00246F1C"/>
    <w:rsid w:val="00247EFD"/>
    <w:rsid w:val="00252AFE"/>
    <w:rsid w:val="00261A3B"/>
    <w:rsid w:val="0026798D"/>
    <w:rsid w:val="002861E7"/>
    <w:rsid w:val="00286A79"/>
    <w:rsid w:val="00291A11"/>
    <w:rsid w:val="002937A5"/>
    <w:rsid w:val="002963AC"/>
    <w:rsid w:val="002A7F50"/>
    <w:rsid w:val="002B30F2"/>
    <w:rsid w:val="002C3432"/>
    <w:rsid w:val="002D1FEE"/>
    <w:rsid w:val="002D47D0"/>
    <w:rsid w:val="002E0A25"/>
    <w:rsid w:val="002E4E7F"/>
    <w:rsid w:val="002E568B"/>
    <w:rsid w:val="002E5720"/>
    <w:rsid w:val="002E786B"/>
    <w:rsid w:val="002F1BF0"/>
    <w:rsid w:val="002F3A52"/>
    <w:rsid w:val="002F4931"/>
    <w:rsid w:val="002F4A10"/>
    <w:rsid w:val="002F4C52"/>
    <w:rsid w:val="002F5622"/>
    <w:rsid w:val="00301201"/>
    <w:rsid w:val="00303D7C"/>
    <w:rsid w:val="00305189"/>
    <w:rsid w:val="00313ACE"/>
    <w:rsid w:val="00313C1A"/>
    <w:rsid w:val="0031696F"/>
    <w:rsid w:val="0032230B"/>
    <w:rsid w:val="003419B1"/>
    <w:rsid w:val="00342451"/>
    <w:rsid w:val="00343AF2"/>
    <w:rsid w:val="0035300A"/>
    <w:rsid w:val="00353D91"/>
    <w:rsid w:val="00356839"/>
    <w:rsid w:val="0035720C"/>
    <w:rsid w:val="00361B55"/>
    <w:rsid w:val="00374AA8"/>
    <w:rsid w:val="00374C7D"/>
    <w:rsid w:val="00387167"/>
    <w:rsid w:val="00392A8C"/>
    <w:rsid w:val="0039731E"/>
    <w:rsid w:val="003A2D96"/>
    <w:rsid w:val="003B09E8"/>
    <w:rsid w:val="003B3BFB"/>
    <w:rsid w:val="003B6B65"/>
    <w:rsid w:val="003B6EB7"/>
    <w:rsid w:val="003C3D01"/>
    <w:rsid w:val="003E00E8"/>
    <w:rsid w:val="003E0945"/>
    <w:rsid w:val="003E68FB"/>
    <w:rsid w:val="003F04ED"/>
    <w:rsid w:val="003F5808"/>
    <w:rsid w:val="004008EA"/>
    <w:rsid w:val="00411A60"/>
    <w:rsid w:val="00421730"/>
    <w:rsid w:val="004272C5"/>
    <w:rsid w:val="00430ADC"/>
    <w:rsid w:val="004329B2"/>
    <w:rsid w:val="00435252"/>
    <w:rsid w:val="00437389"/>
    <w:rsid w:val="00437D25"/>
    <w:rsid w:val="004455C3"/>
    <w:rsid w:val="00445D20"/>
    <w:rsid w:val="004465DF"/>
    <w:rsid w:val="00451357"/>
    <w:rsid w:val="00452405"/>
    <w:rsid w:val="00454C29"/>
    <w:rsid w:val="00462422"/>
    <w:rsid w:val="004633DF"/>
    <w:rsid w:val="00466FAB"/>
    <w:rsid w:val="00471FB6"/>
    <w:rsid w:val="0047330B"/>
    <w:rsid w:val="00477104"/>
    <w:rsid w:val="0048248E"/>
    <w:rsid w:val="00482F97"/>
    <w:rsid w:val="00483630"/>
    <w:rsid w:val="00485721"/>
    <w:rsid w:val="0048727A"/>
    <w:rsid w:val="00492BDA"/>
    <w:rsid w:val="0049510E"/>
    <w:rsid w:val="004A001B"/>
    <w:rsid w:val="004A08FE"/>
    <w:rsid w:val="004A0AD1"/>
    <w:rsid w:val="004A1A1C"/>
    <w:rsid w:val="004A20E6"/>
    <w:rsid w:val="004A633F"/>
    <w:rsid w:val="004A65A9"/>
    <w:rsid w:val="004A7747"/>
    <w:rsid w:val="004B5BBE"/>
    <w:rsid w:val="004B60E3"/>
    <w:rsid w:val="004C2188"/>
    <w:rsid w:val="004C5B5E"/>
    <w:rsid w:val="004C68F6"/>
    <w:rsid w:val="004D046C"/>
    <w:rsid w:val="004D4FEB"/>
    <w:rsid w:val="004E0166"/>
    <w:rsid w:val="004E2661"/>
    <w:rsid w:val="004E2BBA"/>
    <w:rsid w:val="004E7159"/>
    <w:rsid w:val="004F3AF6"/>
    <w:rsid w:val="004F7B11"/>
    <w:rsid w:val="00500D4E"/>
    <w:rsid w:val="00502B3F"/>
    <w:rsid w:val="00513D31"/>
    <w:rsid w:val="0051464D"/>
    <w:rsid w:val="00514F88"/>
    <w:rsid w:val="005160E9"/>
    <w:rsid w:val="0052199A"/>
    <w:rsid w:val="00522411"/>
    <w:rsid w:val="00524E60"/>
    <w:rsid w:val="005278E7"/>
    <w:rsid w:val="00531748"/>
    <w:rsid w:val="00533DF2"/>
    <w:rsid w:val="00544D07"/>
    <w:rsid w:val="0055456D"/>
    <w:rsid w:val="00565CCE"/>
    <w:rsid w:val="00565CF6"/>
    <w:rsid w:val="00566938"/>
    <w:rsid w:val="00566D20"/>
    <w:rsid w:val="00566F4A"/>
    <w:rsid w:val="005670D7"/>
    <w:rsid w:val="00571F2F"/>
    <w:rsid w:val="005722EE"/>
    <w:rsid w:val="00575728"/>
    <w:rsid w:val="00576550"/>
    <w:rsid w:val="0057741A"/>
    <w:rsid w:val="00577BFF"/>
    <w:rsid w:val="0058054F"/>
    <w:rsid w:val="00582994"/>
    <w:rsid w:val="00586175"/>
    <w:rsid w:val="00591BB0"/>
    <w:rsid w:val="00597EAC"/>
    <w:rsid w:val="005A085E"/>
    <w:rsid w:val="005A4789"/>
    <w:rsid w:val="005A6F40"/>
    <w:rsid w:val="005B7A45"/>
    <w:rsid w:val="005C134E"/>
    <w:rsid w:val="005C2B11"/>
    <w:rsid w:val="005D425B"/>
    <w:rsid w:val="005E00C4"/>
    <w:rsid w:val="005E03EE"/>
    <w:rsid w:val="005E1954"/>
    <w:rsid w:val="005E2BD1"/>
    <w:rsid w:val="005E76B8"/>
    <w:rsid w:val="00600F77"/>
    <w:rsid w:val="006021BE"/>
    <w:rsid w:val="00607F05"/>
    <w:rsid w:val="00610096"/>
    <w:rsid w:val="00615E0F"/>
    <w:rsid w:val="00621510"/>
    <w:rsid w:val="006234F2"/>
    <w:rsid w:val="00635E47"/>
    <w:rsid w:val="00641725"/>
    <w:rsid w:val="00641CCA"/>
    <w:rsid w:val="00641EA6"/>
    <w:rsid w:val="006470F4"/>
    <w:rsid w:val="0067043D"/>
    <w:rsid w:val="00671975"/>
    <w:rsid w:val="00671BFB"/>
    <w:rsid w:val="00675AE5"/>
    <w:rsid w:val="00680A04"/>
    <w:rsid w:val="00680C27"/>
    <w:rsid w:val="00682385"/>
    <w:rsid w:val="00683D43"/>
    <w:rsid w:val="0069324A"/>
    <w:rsid w:val="00697933"/>
    <w:rsid w:val="00697F10"/>
    <w:rsid w:val="006A01E1"/>
    <w:rsid w:val="006A10AF"/>
    <w:rsid w:val="006A515F"/>
    <w:rsid w:val="006A6B71"/>
    <w:rsid w:val="006B19A6"/>
    <w:rsid w:val="006B307A"/>
    <w:rsid w:val="006C1C1A"/>
    <w:rsid w:val="006C2490"/>
    <w:rsid w:val="006C55F8"/>
    <w:rsid w:val="006C5A47"/>
    <w:rsid w:val="006D2A98"/>
    <w:rsid w:val="006D5B0B"/>
    <w:rsid w:val="006E00AA"/>
    <w:rsid w:val="006E5022"/>
    <w:rsid w:val="006E61FA"/>
    <w:rsid w:val="006F6905"/>
    <w:rsid w:val="006F7380"/>
    <w:rsid w:val="00707949"/>
    <w:rsid w:val="00707B84"/>
    <w:rsid w:val="00715BDF"/>
    <w:rsid w:val="00716DAB"/>
    <w:rsid w:val="007272AF"/>
    <w:rsid w:val="00735AF9"/>
    <w:rsid w:val="00737579"/>
    <w:rsid w:val="00741A28"/>
    <w:rsid w:val="00741C1B"/>
    <w:rsid w:val="007565C0"/>
    <w:rsid w:val="00757358"/>
    <w:rsid w:val="00757534"/>
    <w:rsid w:val="00757721"/>
    <w:rsid w:val="007679D8"/>
    <w:rsid w:val="00771841"/>
    <w:rsid w:val="00775CE3"/>
    <w:rsid w:val="00783B6F"/>
    <w:rsid w:val="00785A40"/>
    <w:rsid w:val="007860E8"/>
    <w:rsid w:val="00793446"/>
    <w:rsid w:val="00794A7C"/>
    <w:rsid w:val="00797E59"/>
    <w:rsid w:val="007A1437"/>
    <w:rsid w:val="007A4AF8"/>
    <w:rsid w:val="007A6078"/>
    <w:rsid w:val="007B23C4"/>
    <w:rsid w:val="007B6195"/>
    <w:rsid w:val="007B61A5"/>
    <w:rsid w:val="007C0D10"/>
    <w:rsid w:val="007C2BE1"/>
    <w:rsid w:val="007C4C43"/>
    <w:rsid w:val="007D0827"/>
    <w:rsid w:val="007D25CB"/>
    <w:rsid w:val="007D2E37"/>
    <w:rsid w:val="007E2E4B"/>
    <w:rsid w:val="007E2FAD"/>
    <w:rsid w:val="007E55B6"/>
    <w:rsid w:val="007E653C"/>
    <w:rsid w:val="007F0F3B"/>
    <w:rsid w:val="007F19D5"/>
    <w:rsid w:val="007F7CD4"/>
    <w:rsid w:val="00803F19"/>
    <w:rsid w:val="008051A5"/>
    <w:rsid w:val="00806BB7"/>
    <w:rsid w:val="00812DAE"/>
    <w:rsid w:val="008158C6"/>
    <w:rsid w:val="00817BB1"/>
    <w:rsid w:val="00820807"/>
    <w:rsid w:val="00823803"/>
    <w:rsid w:val="00824B98"/>
    <w:rsid w:val="00824D55"/>
    <w:rsid w:val="008417D9"/>
    <w:rsid w:val="0084360C"/>
    <w:rsid w:val="00845C86"/>
    <w:rsid w:val="00847A8A"/>
    <w:rsid w:val="00852127"/>
    <w:rsid w:val="00860E4F"/>
    <w:rsid w:val="00862902"/>
    <w:rsid w:val="008648F2"/>
    <w:rsid w:val="00870210"/>
    <w:rsid w:val="00872B83"/>
    <w:rsid w:val="00873C49"/>
    <w:rsid w:val="00876A99"/>
    <w:rsid w:val="00876FB1"/>
    <w:rsid w:val="008771E0"/>
    <w:rsid w:val="00877F10"/>
    <w:rsid w:val="0088568E"/>
    <w:rsid w:val="00887532"/>
    <w:rsid w:val="00890F16"/>
    <w:rsid w:val="008912B8"/>
    <w:rsid w:val="00891698"/>
    <w:rsid w:val="00897AC7"/>
    <w:rsid w:val="008A3FD6"/>
    <w:rsid w:val="008A443A"/>
    <w:rsid w:val="008A6A58"/>
    <w:rsid w:val="008B02F2"/>
    <w:rsid w:val="008B3128"/>
    <w:rsid w:val="008C183F"/>
    <w:rsid w:val="008C2200"/>
    <w:rsid w:val="008C6DB8"/>
    <w:rsid w:val="008D34F1"/>
    <w:rsid w:val="008D5813"/>
    <w:rsid w:val="008E0477"/>
    <w:rsid w:val="008E344A"/>
    <w:rsid w:val="008E49B0"/>
    <w:rsid w:val="008F10FC"/>
    <w:rsid w:val="0090318C"/>
    <w:rsid w:val="0090488A"/>
    <w:rsid w:val="0091142C"/>
    <w:rsid w:val="00912A74"/>
    <w:rsid w:val="00927C2D"/>
    <w:rsid w:val="00930D2F"/>
    <w:rsid w:val="00930E5F"/>
    <w:rsid w:val="00932AFA"/>
    <w:rsid w:val="00933541"/>
    <w:rsid w:val="009350A3"/>
    <w:rsid w:val="00937693"/>
    <w:rsid w:val="00942CE1"/>
    <w:rsid w:val="009439A0"/>
    <w:rsid w:val="00951743"/>
    <w:rsid w:val="0095279F"/>
    <w:rsid w:val="009575A3"/>
    <w:rsid w:val="009575FA"/>
    <w:rsid w:val="0096021C"/>
    <w:rsid w:val="009621EA"/>
    <w:rsid w:val="00971325"/>
    <w:rsid w:val="0097175C"/>
    <w:rsid w:val="009747DD"/>
    <w:rsid w:val="00990FF7"/>
    <w:rsid w:val="00991AD5"/>
    <w:rsid w:val="00997A73"/>
    <w:rsid w:val="009A0E20"/>
    <w:rsid w:val="009A742B"/>
    <w:rsid w:val="009A7A78"/>
    <w:rsid w:val="009B2E56"/>
    <w:rsid w:val="009B3C19"/>
    <w:rsid w:val="009C1352"/>
    <w:rsid w:val="009C1E65"/>
    <w:rsid w:val="009C5C08"/>
    <w:rsid w:val="009C7361"/>
    <w:rsid w:val="009E2557"/>
    <w:rsid w:val="009E6288"/>
    <w:rsid w:val="009F0232"/>
    <w:rsid w:val="009F65EC"/>
    <w:rsid w:val="00A0071C"/>
    <w:rsid w:val="00A078FD"/>
    <w:rsid w:val="00A20ED0"/>
    <w:rsid w:val="00A215EA"/>
    <w:rsid w:val="00A26C8F"/>
    <w:rsid w:val="00A37E27"/>
    <w:rsid w:val="00A411C2"/>
    <w:rsid w:val="00A466BB"/>
    <w:rsid w:val="00A528C7"/>
    <w:rsid w:val="00A54BD0"/>
    <w:rsid w:val="00A64068"/>
    <w:rsid w:val="00A70FA8"/>
    <w:rsid w:val="00A80F04"/>
    <w:rsid w:val="00A85DB4"/>
    <w:rsid w:val="00A92816"/>
    <w:rsid w:val="00A92A6F"/>
    <w:rsid w:val="00A94E5A"/>
    <w:rsid w:val="00A95A3D"/>
    <w:rsid w:val="00AA0C81"/>
    <w:rsid w:val="00AA24D2"/>
    <w:rsid w:val="00AA3591"/>
    <w:rsid w:val="00AA66B5"/>
    <w:rsid w:val="00AA7F57"/>
    <w:rsid w:val="00AB4F07"/>
    <w:rsid w:val="00AC0507"/>
    <w:rsid w:val="00AC4BB2"/>
    <w:rsid w:val="00AC5ADC"/>
    <w:rsid w:val="00AC7416"/>
    <w:rsid w:val="00AD4202"/>
    <w:rsid w:val="00AD5F94"/>
    <w:rsid w:val="00AE1651"/>
    <w:rsid w:val="00AF214E"/>
    <w:rsid w:val="00AF2696"/>
    <w:rsid w:val="00AF320B"/>
    <w:rsid w:val="00AF45BC"/>
    <w:rsid w:val="00B01184"/>
    <w:rsid w:val="00B11B7E"/>
    <w:rsid w:val="00B235B0"/>
    <w:rsid w:val="00B2397D"/>
    <w:rsid w:val="00B23B37"/>
    <w:rsid w:val="00B246A2"/>
    <w:rsid w:val="00B24C58"/>
    <w:rsid w:val="00B2655C"/>
    <w:rsid w:val="00B30D22"/>
    <w:rsid w:val="00B3471F"/>
    <w:rsid w:val="00B34837"/>
    <w:rsid w:val="00B34A50"/>
    <w:rsid w:val="00B35DF4"/>
    <w:rsid w:val="00B36950"/>
    <w:rsid w:val="00B41000"/>
    <w:rsid w:val="00B41274"/>
    <w:rsid w:val="00B45A13"/>
    <w:rsid w:val="00B638DB"/>
    <w:rsid w:val="00B66224"/>
    <w:rsid w:val="00B70988"/>
    <w:rsid w:val="00B84E4F"/>
    <w:rsid w:val="00B8640B"/>
    <w:rsid w:val="00B92C09"/>
    <w:rsid w:val="00B933A3"/>
    <w:rsid w:val="00B956BE"/>
    <w:rsid w:val="00BA6C2E"/>
    <w:rsid w:val="00BA76BB"/>
    <w:rsid w:val="00BB2B02"/>
    <w:rsid w:val="00BB747D"/>
    <w:rsid w:val="00BC1B09"/>
    <w:rsid w:val="00BC3018"/>
    <w:rsid w:val="00BC399C"/>
    <w:rsid w:val="00BD51A6"/>
    <w:rsid w:val="00BD5A38"/>
    <w:rsid w:val="00BD6F01"/>
    <w:rsid w:val="00BF22DE"/>
    <w:rsid w:val="00BF3C72"/>
    <w:rsid w:val="00C07E7D"/>
    <w:rsid w:val="00C109EC"/>
    <w:rsid w:val="00C1113A"/>
    <w:rsid w:val="00C14194"/>
    <w:rsid w:val="00C15C97"/>
    <w:rsid w:val="00C20B36"/>
    <w:rsid w:val="00C222AB"/>
    <w:rsid w:val="00C23602"/>
    <w:rsid w:val="00C31F7A"/>
    <w:rsid w:val="00C35B44"/>
    <w:rsid w:val="00C421F0"/>
    <w:rsid w:val="00C468E5"/>
    <w:rsid w:val="00C512A8"/>
    <w:rsid w:val="00C51E7A"/>
    <w:rsid w:val="00C5271B"/>
    <w:rsid w:val="00C570FB"/>
    <w:rsid w:val="00C57DAF"/>
    <w:rsid w:val="00C60A3D"/>
    <w:rsid w:val="00C77C4A"/>
    <w:rsid w:val="00C826AC"/>
    <w:rsid w:val="00C82B11"/>
    <w:rsid w:val="00C82D89"/>
    <w:rsid w:val="00C83260"/>
    <w:rsid w:val="00C83631"/>
    <w:rsid w:val="00C85A8A"/>
    <w:rsid w:val="00C86175"/>
    <w:rsid w:val="00C90357"/>
    <w:rsid w:val="00C93B18"/>
    <w:rsid w:val="00C968A3"/>
    <w:rsid w:val="00C97F58"/>
    <w:rsid w:val="00CA1EBC"/>
    <w:rsid w:val="00CA2C13"/>
    <w:rsid w:val="00CA43B2"/>
    <w:rsid w:val="00CB5916"/>
    <w:rsid w:val="00CC1DF1"/>
    <w:rsid w:val="00CD2E1A"/>
    <w:rsid w:val="00CD3A21"/>
    <w:rsid w:val="00CD6CDE"/>
    <w:rsid w:val="00CE0C03"/>
    <w:rsid w:val="00CE7D41"/>
    <w:rsid w:val="00CF00BD"/>
    <w:rsid w:val="00CF0AB2"/>
    <w:rsid w:val="00CF0DFC"/>
    <w:rsid w:val="00CF1A21"/>
    <w:rsid w:val="00CF4641"/>
    <w:rsid w:val="00D03D59"/>
    <w:rsid w:val="00D04414"/>
    <w:rsid w:val="00D05774"/>
    <w:rsid w:val="00D072CF"/>
    <w:rsid w:val="00D075E4"/>
    <w:rsid w:val="00D11F36"/>
    <w:rsid w:val="00D14917"/>
    <w:rsid w:val="00D21050"/>
    <w:rsid w:val="00D31EB6"/>
    <w:rsid w:val="00D32753"/>
    <w:rsid w:val="00D3578B"/>
    <w:rsid w:val="00D357A7"/>
    <w:rsid w:val="00D40BE3"/>
    <w:rsid w:val="00D40CDA"/>
    <w:rsid w:val="00D46C9E"/>
    <w:rsid w:val="00D46D91"/>
    <w:rsid w:val="00D605F9"/>
    <w:rsid w:val="00D60B83"/>
    <w:rsid w:val="00D62EE8"/>
    <w:rsid w:val="00D65204"/>
    <w:rsid w:val="00D71B52"/>
    <w:rsid w:val="00D73717"/>
    <w:rsid w:val="00D813FF"/>
    <w:rsid w:val="00D81B73"/>
    <w:rsid w:val="00D975E6"/>
    <w:rsid w:val="00DA19B3"/>
    <w:rsid w:val="00DA2234"/>
    <w:rsid w:val="00DA2E14"/>
    <w:rsid w:val="00DA5A6C"/>
    <w:rsid w:val="00DA6C68"/>
    <w:rsid w:val="00DB02AE"/>
    <w:rsid w:val="00DB626F"/>
    <w:rsid w:val="00DC270A"/>
    <w:rsid w:val="00DC4D78"/>
    <w:rsid w:val="00DD134C"/>
    <w:rsid w:val="00DD32EE"/>
    <w:rsid w:val="00DD6485"/>
    <w:rsid w:val="00DE0465"/>
    <w:rsid w:val="00DE777F"/>
    <w:rsid w:val="00DF1B07"/>
    <w:rsid w:val="00DF2704"/>
    <w:rsid w:val="00E00945"/>
    <w:rsid w:val="00E028F0"/>
    <w:rsid w:val="00E050A3"/>
    <w:rsid w:val="00E0522C"/>
    <w:rsid w:val="00E22333"/>
    <w:rsid w:val="00E364C1"/>
    <w:rsid w:val="00E36725"/>
    <w:rsid w:val="00E40265"/>
    <w:rsid w:val="00E4120B"/>
    <w:rsid w:val="00E44B21"/>
    <w:rsid w:val="00E52385"/>
    <w:rsid w:val="00E52C3D"/>
    <w:rsid w:val="00E55BFC"/>
    <w:rsid w:val="00E611C6"/>
    <w:rsid w:val="00E63242"/>
    <w:rsid w:val="00E63F56"/>
    <w:rsid w:val="00E85B7F"/>
    <w:rsid w:val="00E92B43"/>
    <w:rsid w:val="00E92BB9"/>
    <w:rsid w:val="00E9309B"/>
    <w:rsid w:val="00EA2FBE"/>
    <w:rsid w:val="00EA623A"/>
    <w:rsid w:val="00EA7578"/>
    <w:rsid w:val="00EB34E5"/>
    <w:rsid w:val="00EB36A3"/>
    <w:rsid w:val="00EB6E11"/>
    <w:rsid w:val="00EC122A"/>
    <w:rsid w:val="00EC15A5"/>
    <w:rsid w:val="00ED09C3"/>
    <w:rsid w:val="00EE0889"/>
    <w:rsid w:val="00EE1F4B"/>
    <w:rsid w:val="00EE2353"/>
    <w:rsid w:val="00EE23F1"/>
    <w:rsid w:val="00EE6EA3"/>
    <w:rsid w:val="00EF54EF"/>
    <w:rsid w:val="00F21772"/>
    <w:rsid w:val="00F22045"/>
    <w:rsid w:val="00F24C76"/>
    <w:rsid w:val="00F267EE"/>
    <w:rsid w:val="00F275AB"/>
    <w:rsid w:val="00F41468"/>
    <w:rsid w:val="00F43502"/>
    <w:rsid w:val="00F551EA"/>
    <w:rsid w:val="00F5533F"/>
    <w:rsid w:val="00F55697"/>
    <w:rsid w:val="00F57C06"/>
    <w:rsid w:val="00F63863"/>
    <w:rsid w:val="00F6585E"/>
    <w:rsid w:val="00F70D4E"/>
    <w:rsid w:val="00F72D17"/>
    <w:rsid w:val="00F76ABD"/>
    <w:rsid w:val="00F77BFD"/>
    <w:rsid w:val="00F77FAA"/>
    <w:rsid w:val="00F84B1F"/>
    <w:rsid w:val="00F85795"/>
    <w:rsid w:val="00F91E7C"/>
    <w:rsid w:val="00F96D3B"/>
    <w:rsid w:val="00FA1102"/>
    <w:rsid w:val="00FA33DB"/>
    <w:rsid w:val="00FA3476"/>
    <w:rsid w:val="00FA4CF2"/>
    <w:rsid w:val="00FB04EF"/>
    <w:rsid w:val="00FD3661"/>
    <w:rsid w:val="00FD72E7"/>
    <w:rsid w:val="00FE3829"/>
    <w:rsid w:val="00FE404E"/>
    <w:rsid w:val="010A607E"/>
    <w:rsid w:val="03975764"/>
    <w:rsid w:val="04484A63"/>
    <w:rsid w:val="0468260B"/>
    <w:rsid w:val="047B14FB"/>
    <w:rsid w:val="04922E0F"/>
    <w:rsid w:val="04C2367C"/>
    <w:rsid w:val="053211DC"/>
    <w:rsid w:val="055524EF"/>
    <w:rsid w:val="06A757D6"/>
    <w:rsid w:val="079331AF"/>
    <w:rsid w:val="07F002D8"/>
    <w:rsid w:val="08153F8A"/>
    <w:rsid w:val="08517143"/>
    <w:rsid w:val="099A759F"/>
    <w:rsid w:val="09C65E7E"/>
    <w:rsid w:val="0A6C2012"/>
    <w:rsid w:val="0AF66B10"/>
    <w:rsid w:val="0B474BD3"/>
    <w:rsid w:val="0BE273B6"/>
    <w:rsid w:val="0C1711A4"/>
    <w:rsid w:val="0CE34B48"/>
    <w:rsid w:val="0E626422"/>
    <w:rsid w:val="0E7D642D"/>
    <w:rsid w:val="0F7D3986"/>
    <w:rsid w:val="0FC87C71"/>
    <w:rsid w:val="0FEA4392"/>
    <w:rsid w:val="10B264A5"/>
    <w:rsid w:val="11181E5F"/>
    <w:rsid w:val="11885CA8"/>
    <w:rsid w:val="11CC43F3"/>
    <w:rsid w:val="11F76860"/>
    <w:rsid w:val="133D7F23"/>
    <w:rsid w:val="13702B73"/>
    <w:rsid w:val="13AFCB87"/>
    <w:rsid w:val="14230824"/>
    <w:rsid w:val="148717FF"/>
    <w:rsid w:val="14A7461B"/>
    <w:rsid w:val="1551579D"/>
    <w:rsid w:val="15604521"/>
    <w:rsid w:val="157C210F"/>
    <w:rsid w:val="15E279AF"/>
    <w:rsid w:val="16262C40"/>
    <w:rsid w:val="16C46B6B"/>
    <w:rsid w:val="16C842C1"/>
    <w:rsid w:val="16F661EA"/>
    <w:rsid w:val="1703747C"/>
    <w:rsid w:val="1767428D"/>
    <w:rsid w:val="17824BFB"/>
    <w:rsid w:val="17AB33ED"/>
    <w:rsid w:val="17ED1C62"/>
    <w:rsid w:val="185E1FFE"/>
    <w:rsid w:val="18FD7203"/>
    <w:rsid w:val="1AA12B56"/>
    <w:rsid w:val="1CA80962"/>
    <w:rsid w:val="1D28001A"/>
    <w:rsid w:val="1DA93A9A"/>
    <w:rsid w:val="1EDA5340"/>
    <w:rsid w:val="1EF27141"/>
    <w:rsid w:val="1F937C2A"/>
    <w:rsid w:val="1FD94DDD"/>
    <w:rsid w:val="20A33126"/>
    <w:rsid w:val="21652260"/>
    <w:rsid w:val="21A45AC4"/>
    <w:rsid w:val="220836BA"/>
    <w:rsid w:val="22E97B02"/>
    <w:rsid w:val="23951C23"/>
    <w:rsid w:val="23AD6299"/>
    <w:rsid w:val="23C72C6C"/>
    <w:rsid w:val="23D014A7"/>
    <w:rsid w:val="24D71356"/>
    <w:rsid w:val="24FD6E48"/>
    <w:rsid w:val="25EB44DF"/>
    <w:rsid w:val="25FF796B"/>
    <w:rsid w:val="2678499E"/>
    <w:rsid w:val="268B24AA"/>
    <w:rsid w:val="2712756C"/>
    <w:rsid w:val="28092ABD"/>
    <w:rsid w:val="28513F7E"/>
    <w:rsid w:val="2915123A"/>
    <w:rsid w:val="29CF20F8"/>
    <w:rsid w:val="2A832D34"/>
    <w:rsid w:val="2AFC3750"/>
    <w:rsid w:val="2B764B6C"/>
    <w:rsid w:val="2B880BD0"/>
    <w:rsid w:val="2C48611A"/>
    <w:rsid w:val="2DE27D71"/>
    <w:rsid w:val="2E31145F"/>
    <w:rsid w:val="2EC60B1B"/>
    <w:rsid w:val="2F107E92"/>
    <w:rsid w:val="2F5A4D22"/>
    <w:rsid w:val="2FFAF78C"/>
    <w:rsid w:val="302C1AD3"/>
    <w:rsid w:val="30890978"/>
    <w:rsid w:val="309F7794"/>
    <w:rsid w:val="31E10B6A"/>
    <w:rsid w:val="33613808"/>
    <w:rsid w:val="33DE38A2"/>
    <w:rsid w:val="353A179F"/>
    <w:rsid w:val="35467C55"/>
    <w:rsid w:val="3566572C"/>
    <w:rsid w:val="36A05CC1"/>
    <w:rsid w:val="3737124D"/>
    <w:rsid w:val="38685C6D"/>
    <w:rsid w:val="39F94F08"/>
    <w:rsid w:val="3A570D82"/>
    <w:rsid w:val="3ABD758C"/>
    <w:rsid w:val="3AEFD1DB"/>
    <w:rsid w:val="3BFEA3BC"/>
    <w:rsid w:val="3C587A73"/>
    <w:rsid w:val="3C680BD2"/>
    <w:rsid w:val="3D076D6A"/>
    <w:rsid w:val="3D4536D4"/>
    <w:rsid w:val="3DAFDB64"/>
    <w:rsid w:val="3DCB66DE"/>
    <w:rsid w:val="3E0D0A2D"/>
    <w:rsid w:val="3E325CA4"/>
    <w:rsid w:val="3E42537F"/>
    <w:rsid w:val="3F8B5404"/>
    <w:rsid w:val="3FA70522"/>
    <w:rsid w:val="402148C6"/>
    <w:rsid w:val="41F06AA9"/>
    <w:rsid w:val="420B1267"/>
    <w:rsid w:val="42316423"/>
    <w:rsid w:val="435E23E3"/>
    <w:rsid w:val="44210592"/>
    <w:rsid w:val="45A81E8C"/>
    <w:rsid w:val="45E54ECA"/>
    <w:rsid w:val="46CF04AE"/>
    <w:rsid w:val="46CF4658"/>
    <w:rsid w:val="47102A45"/>
    <w:rsid w:val="471D2C4A"/>
    <w:rsid w:val="47671501"/>
    <w:rsid w:val="483769B5"/>
    <w:rsid w:val="489F7ACF"/>
    <w:rsid w:val="490C649C"/>
    <w:rsid w:val="49155047"/>
    <w:rsid w:val="49365325"/>
    <w:rsid w:val="49635297"/>
    <w:rsid w:val="4A570F16"/>
    <w:rsid w:val="4B9B2746"/>
    <w:rsid w:val="4BFF2C49"/>
    <w:rsid w:val="4C522C66"/>
    <w:rsid w:val="4D2A7B3D"/>
    <w:rsid w:val="4D8D78A2"/>
    <w:rsid w:val="4DBB0027"/>
    <w:rsid w:val="4E35163A"/>
    <w:rsid w:val="4EFB8928"/>
    <w:rsid w:val="4FD03493"/>
    <w:rsid w:val="4FE73947"/>
    <w:rsid w:val="50146059"/>
    <w:rsid w:val="504E3B50"/>
    <w:rsid w:val="514F78A2"/>
    <w:rsid w:val="521A4511"/>
    <w:rsid w:val="526A0FF9"/>
    <w:rsid w:val="52886507"/>
    <w:rsid w:val="53E269E7"/>
    <w:rsid w:val="553074F6"/>
    <w:rsid w:val="553365D5"/>
    <w:rsid w:val="55AC0AE1"/>
    <w:rsid w:val="562D5A57"/>
    <w:rsid w:val="57627124"/>
    <w:rsid w:val="58E73A88"/>
    <w:rsid w:val="593158B2"/>
    <w:rsid w:val="59D41317"/>
    <w:rsid w:val="5AD97239"/>
    <w:rsid w:val="5B971D53"/>
    <w:rsid w:val="5C0F58AC"/>
    <w:rsid w:val="5C2957B9"/>
    <w:rsid w:val="5C9B22F1"/>
    <w:rsid w:val="5CF47DFA"/>
    <w:rsid w:val="5D9DE35F"/>
    <w:rsid w:val="5E513B39"/>
    <w:rsid w:val="5EDFD4FD"/>
    <w:rsid w:val="5F274731"/>
    <w:rsid w:val="5F4FE4EF"/>
    <w:rsid w:val="5FBB7639"/>
    <w:rsid w:val="608179AD"/>
    <w:rsid w:val="60FD2E3F"/>
    <w:rsid w:val="619E27C2"/>
    <w:rsid w:val="622C4DEB"/>
    <w:rsid w:val="629D3C8C"/>
    <w:rsid w:val="634B2273"/>
    <w:rsid w:val="63587F27"/>
    <w:rsid w:val="63AC698A"/>
    <w:rsid w:val="63C9A673"/>
    <w:rsid w:val="64F0150F"/>
    <w:rsid w:val="66120832"/>
    <w:rsid w:val="67369853"/>
    <w:rsid w:val="677B47B7"/>
    <w:rsid w:val="67F5291D"/>
    <w:rsid w:val="67FB665F"/>
    <w:rsid w:val="67FF02BB"/>
    <w:rsid w:val="69586875"/>
    <w:rsid w:val="6B0C3740"/>
    <w:rsid w:val="6B614B5A"/>
    <w:rsid w:val="6B726219"/>
    <w:rsid w:val="6B9E7C7F"/>
    <w:rsid w:val="6BA07224"/>
    <w:rsid w:val="6BE55D61"/>
    <w:rsid w:val="6C7D217D"/>
    <w:rsid w:val="6D572AA9"/>
    <w:rsid w:val="6DD62748"/>
    <w:rsid w:val="6DFC4CD6"/>
    <w:rsid w:val="6F025939"/>
    <w:rsid w:val="6F3DF64C"/>
    <w:rsid w:val="6F6024B8"/>
    <w:rsid w:val="6F7859CA"/>
    <w:rsid w:val="6FFF7018"/>
    <w:rsid w:val="70747766"/>
    <w:rsid w:val="710B4D33"/>
    <w:rsid w:val="714B53B7"/>
    <w:rsid w:val="718C036C"/>
    <w:rsid w:val="72C07522"/>
    <w:rsid w:val="738F7300"/>
    <w:rsid w:val="73A24D06"/>
    <w:rsid w:val="74B57282"/>
    <w:rsid w:val="74C17D76"/>
    <w:rsid w:val="75EE8A85"/>
    <w:rsid w:val="75EE9139"/>
    <w:rsid w:val="770758C0"/>
    <w:rsid w:val="77321257"/>
    <w:rsid w:val="77755392"/>
    <w:rsid w:val="77A73247"/>
    <w:rsid w:val="77DF83D6"/>
    <w:rsid w:val="77F02658"/>
    <w:rsid w:val="78FF307E"/>
    <w:rsid w:val="792C4295"/>
    <w:rsid w:val="79625716"/>
    <w:rsid w:val="799E245A"/>
    <w:rsid w:val="79FB0ED0"/>
    <w:rsid w:val="7A2A698F"/>
    <w:rsid w:val="7A586881"/>
    <w:rsid w:val="7AFF2E49"/>
    <w:rsid w:val="7B66335D"/>
    <w:rsid w:val="7B6F72C4"/>
    <w:rsid w:val="7B9F48C2"/>
    <w:rsid w:val="7C127FA9"/>
    <w:rsid w:val="7C703B5F"/>
    <w:rsid w:val="7CB0328F"/>
    <w:rsid w:val="7D016527"/>
    <w:rsid w:val="7D65694B"/>
    <w:rsid w:val="7D7721A6"/>
    <w:rsid w:val="7EA66369"/>
    <w:rsid w:val="7EAF501B"/>
    <w:rsid w:val="7F1E8C3E"/>
    <w:rsid w:val="7FA2B01E"/>
    <w:rsid w:val="7FAA32ED"/>
    <w:rsid w:val="7FBD0379"/>
    <w:rsid w:val="7FBF4B35"/>
    <w:rsid w:val="7FDECC9A"/>
    <w:rsid w:val="7FE9ACD5"/>
    <w:rsid w:val="9BFD9BC2"/>
    <w:rsid w:val="9FEFA684"/>
    <w:rsid w:val="A56EF943"/>
    <w:rsid w:val="A7FEBF77"/>
    <w:rsid w:val="AEEEBC9E"/>
    <w:rsid w:val="BB7FC118"/>
    <w:rsid w:val="BD7D5D68"/>
    <w:rsid w:val="BEFBED47"/>
    <w:rsid w:val="BFD7F21F"/>
    <w:rsid w:val="D575ED0B"/>
    <w:rsid w:val="D6F9800F"/>
    <w:rsid w:val="D77F826E"/>
    <w:rsid w:val="D8DEBFC3"/>
    <w:rsid w:val="DDEBDC6E"/>
    <w:rsid w:val="ED9F6948"/>
    <w:rsid w:val="EDFB1635"/>
    <w:rsid w:val="F3EEEDFF"/>
    <w:rsid w:val="F5BD075C"/>
    <w:rsid w:val="F5FC412E"/>
    <w:rsid w:val="F6DD26F2"/>
    <w:rsid w:val="F7BF10DE"/>
    <w:rsid w:val="F7D78039"/>
    <w:rsid w:val="F7EF2F83"/>
    <w:rsid w:val="F7FFF5AA"/>
    <w:rsid w:val="FA18CA69"/>
    <w:rsid w:val="FAFF283F"/>
    <w:rsid w:val="FBD7736F"/>
    <w:rsid w:val="FDE9FF30"/>
    <w:rsid w:val="FDFFA154"/>
    <w:rsid w:val="FED78463"/>
    <w:rsid w:val="FF63B1A3"/>
    <w:rsid w:val="FFD7B2B5"/>
    <w:rsid w:val="FFEE3D4E"/>
    <w:rsid w:val="FFFBCAE7"/>
    <w:rsid w:val="FFFD88AD"/>
    <w:rsid w:val="FFFDA921"/>
    <w:rsid w:val="FFFF73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9D5A9-5A46-49DA-AC10-7A5E979EE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ACFTU</Company>
  <Pages>6</Pages>
  <Words>1354</Words>
  <Characters>1398</Characters>
  <Lines>13</Lines>
  <Paragraphs>3</Paragraphs>
  <TotalTime>8</TotalTime>
  <ScaleCrop>false</ScaleCrop>
  <LinksUpToDate>false</LinksUpToDate>
  <CharactersWithSpaces>1546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2021-05-28T09:23:00Z</dcterms:created>
  <dc:creator>typewriterA</dc:creator>
  <cp:lastModifiedBy>文印中心</cp:lastModifiedBy>
  <cp:lastPrinted>2022-06-17T08:13:00Z</cp:lastPrinted>
  <dcterms:modified xsi:type="dcterms:W3CDTF">2022-06-17T08:21:15Z</dcterms:modified>
  <dc:title>牢固树立以人为本的思想观念，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FEE7F934355C47F488A22FB0FC7A563B</vt:lpwstr>
  </property>
</Properties>
</file>